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415809"/>
    <w:bookmarkStart w:id="1" w:name="_Toc42545932"/>
    <w:bookmarkStart w:id="2" w:name="_Toc42547451"/>
    <w:bookmarkStart w:id="3" w:name="_Toc42547959"/>
    <w:bookmarkStart w:id="4" w:name="_Toc488053856"/>
    <w:bookmarkStart w:id="5" w:name="_Toc488070524"/>
    <w:bookmarkStart w:id="6" w:name="_Toc504550575"/>
    <w:p w14:paraId="14544F99" w14:textId="77777777" w:rsidR="00D90F97" w:rsidRDefault="00F4011F" w:rsidP="007042CF">
      <w:pPr>
        <w:pStyle w:val="Mota1"/>
      </w:pPr>
      <w:r>
        <w:rPr>
          <w:noProof/>
          <w:lang w:val="es-CO" w:eastAsia="es-CO"/>
        </w:rPr>
        <mc:AlternateContent>
          <mc:Choice Requires="wps">
            <w:drawing>
              <wp:anchor distT="0" distB="0" distL="114300" distR="114300" simplePos="0" relativeHeight="251653120" behindDoc="0" locked="0" layoutInCell="1" allowOverlap="1" wp14:anchorId="4CF09A08" wp14:editId="4551F874">
                <wp:simplePos x="0" y="0"/>
                <wp:positionH relativeFrom="page">
                  <wp:posOffset>-47625</wp:posOffset>
                </wp:positionH>
                <wp:positionV relativeFrom="paragraph">
                  <wp:posOffset>-1443355</wp:posOffset>
                </wp:positionV>
                <wp:extent cx="4028440" cy="1109218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8440" cy="11092180"/>
                        </a:xfrm>
                        <a:prstGeom prst="rect">
                          <a:avLst/>
                        </a:prstGeom>
                        <a:solidFill>
                          <a:srgbClr val="F42F6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CED58" w14:textId="77777777" w:rsidR="007071F6" w:rsidRDefault="007071F6" w:rsidP="0086038A">
                            <w:pPr>
                              <w:spacing w:line="240" w:lineRule="auto"/>
                              <w:ind w:right="567"/>
                              <w:rPr>
                                <w:sz w:val="40"/>
                                <w:szCs w:val="40"/>
                              </w:rPr>
                            </w:pPr>
                          </w:p>
                          <w:p w14:paraId="546A35FD" w14:textId="77777777" w:rsidR="00EB1955" w:rsidRDefault="00EB1955" w:rsidP="00274895">
                            <w:pPr>
                              <w:spacing w:line="240" w:lineRule="auto"/>
                              <w:ind w:left="567" w:right="567"/>
                              <w:rPr>
                                <w:sz w:val="40"/>
                                <w:szCs w:val="40"/>
                              </w:rPr>
                            </w:pPr>
                          </w:p>
                          <w:p w14:paraId="09A60FD8" w14:textId="77777777" w:rsidR="00EB1955" w:rsidRDefault="00EB1955" w:rsidP="00274895">
                            <w:pPr>
                              <w:spacing w:line="240" w:lineRule="auto"/>
                              <w:ind w:left="567" w:right="567"/>
                              <w:rPr>
                                <w:sz w:val="40"/>
                                <w:szCs w:val="40"/>
                              </w:rPr>
                            </w:pPr>
                          </w:p>
                          <w:p w14:paraId="42BA7848" w14:textId="77777777" w:rsidR="0086038A" w:rsidRDefault="002A5A86" w:rsidP="00AB3521">
                            <w:pPr>
                              <w:spacing w:line="240" w:lineRule="auto"/>
                              <w:ind w:right="567"/>
                              <w:rPr>
                                <w:sz w:val="32"/>
                                <w:szCs w:val="32"/>
                              </w:rPr>
                            </w:pPr>
                            <w:r>
                              <w:rPr>
                                <w:sz w:val="32"/>
                                <w:szCs w:val="32"/>
                              </w:rPr>
                              <w:t xml:space="preserve"> </w:t>
                            </w:r>
                          </w:p>
                          <w:p w14:paraId="06A53F72" w14:textId="77777777" w:rsidR="00AB3521" w:rsidRDefault="00AB3521" w:rsidP="00AB3521">
                            <w:pPr>
                              <w:spacing w:line="240" w:lineRule="auto"/>
                              <w:ind w:right="567"/>
                              <w:rPr>
                                <w:sz w:val="32"/>
                                <w:szCs w:val="32"/>
                              </w:rPr>
                            </w:pPr>
                          </w:p>
                          <w:p w14:paraId="0C7FB15D" w14:textId="77777777" w:rsidR="00AB3521" w:rsidRDefault="00AB3521" w:rsidP="00AB3521">
                            <w:pPr>
                              <w:spacing w:line="240" w:lineRule="auto"/>
                              <w:ind w:right="567"/>
                              <w:rPr>
                                <w:sz w:val="32"/>
                                <w:szCs w:val="32"/>
                              </w:rPr>
                            </w:pPr>
                          </w:p>
                          <w:p w14:paraId="19C3F210" w14:textId="77777777" w:rsidR="0086038A" w:rsidRDefault="0086038A" w:rsidP="004D77D9">
                            <w:pPr>
                              <w:spacing w:after="0" w:line="240" w:lineRule="auto"/>
                              <w:ind w:left="567" w:right="567"/>
                              <w:jc w:val="left"/>
                              <w:rPr>
                                <w:sz w:val="32"/>
                                <w:szCs w:val="32"/>
                              </w:rPr>
                            </w:pPr>
                          </w:p>
                          <w:p w14:paraId="0D2A08E9" w14:textId="77777777" w:rsidR="002A5A86" w:rsidRPr="004D77D9" w:rsidRDefault="002A5A86" w:rsidP="004D77D9">
                            <w:pPr>
                              <w:spacing w:after="0" w:line="240" w:lineRule="auto"/>
                              <w:ind w:right="567" w:firstLine="567"/>
                              <w:jc w:val="left"/>
                              <w:rPr>
                                <w:b/>
                                <w:sz w:val="48"/>
                                <w:szCs w:val="48"/>
                              </w:rPr>
                            </w:pPr>
                            <w:r w:rsidRPr="004D77D9">
                              <w:rPr>
                                <w:b/>
                                <w:sz w:val="48"/>
                                <w:szCs w:val="48"/>
                              </w:rPr>
                              <w:t>DOCUMENTO SOPORTE</w:t>
                            </w:r>
                          </w:p>
                          <w:p w14:paraId="20A495DC" w14:textId="77777777" w:rsidR="007071F6" w:rsidRPr="004D77D9" w:rsidRDefault="007071F6" w:rsidP="004D77D9">
                            <w:pPr>
                              <w:spacing w:after="0" w:line="240" w:lineRule="auto"/>
                              <w:ind w:left="567" w:right="567"/>
                              <w:jc w:val="left"/>
                              <w:rPr>
                                <w:b/>
                                <w:sz w:val="48"/>
                                <w:szCs w:val="48"/>
                              </w:rPr>
                            </w:pPr>
                            <w:r w:rsidRPr="004D77D9">
                              <w:rPr>
                                <w:b/>
                                <w:sz w:val="48"/>
                                <w:szCs w:val="48"/>
                              </w:rPr>
                              <w:t>ESTATUTO DE AUDITORIA INTERNA</w:t>
                            </w:r>
                          </w:p>
                          <w:p w14:paraId="6515C9C6" w14:textId="77777777" w:rsidR="007071F6" w:rsidRPr="00C46224" w:rsidRDefault="007071F6" w:rsidP="00274895">
                            <w:pPr>
                              <w:spacing w:line="240" w:lineRule="auto"/>
                              <w:ind w:left="567" w:right="567"/>
                              <w:rPr>
                                <w:sz w:val="40"/>
                                <w:szCs w:val="40"/>
                              </w:rPr>
                            </w:pPr>
                          </w:p>
                          <w:p w14:paraId="0FEA9B42" w14:textId="77777777" w:rsidR="007071F6" w:rsidRPr="00C46224" w:rsidRDefault="007071F6" w:rsidP="00274895">
                            <w:pPr>
                              <w:spacing w:line="240" w:lineRule="auto"/>
                              <w:ind w:left="567" w:right="567"/>
                              <w:rPr>
                                <w:sz w:val="40"/>
                                <w:szCs w:val="40"/>
                              </w:rPr>
                            </w:pPr>
                          </w:p>
                          <w:p w14:paraId="3652DCCA" w14:textId="77777777" w:rsidR="007071F6" w:rsidRPr="00C46224" w:rsidRDefault="007071F6" w:rsidP="00274895">
                            <w:pPr>
                              <w:spacing w:line="240" w:lineRule="auto"/>
                              <w:ind w:left="567" w:right="567"/>
                              <w:rPr>
                                <w:sz w:val="40"/>
                                <w:szCs w:val="40"/>
                              </w:rPr>
                            </w:pPr>
                          </w:p>
                          <w:p w14:paraId="23ECF27F" w14:textId="77777777" w:rsidR="007071F6" w:rsidRPr="00C46224" w:rsidRDefault="007071F6" w:rsidP="00274895">
                            <w:pPr>
                              <w:spacing w:line="240" w:lineRule="auto"/>
                              <w:ind w:left="567" w:right="567"/>
                              <w:rPr>
                                <w:sz w:val="40"/>
                                <w:szCs w:val="40"/>
                              </w:rPr>
                            </w:pPr>
                          </w:p>
                          <w:p w14:paraId="541FC60E" w14:textId="77777777" w:rsidR="007071F6" w:rsidRPr="00C46224" w:rsidRDefault="007071F6" w:rsidP="00274895">
                            <w:pPr>
                              <w:spacing w:line="240" w:lineRule="auto"/>
                              <w:ind w:left="567" w:right="567"/>
                              <w:rPr>
                                <w:sz w:val="40"/>
                                <w:szCs w:val="40"/>
                              </w:rPr>
                            </w:pPr>
                          </w:p>
                          <w:p w14:paraId="61FDF1B5" w14:textId="77777777" w:rsidR="007071F6" w:rsidRPr="00C46224" w:rsidRDefault="007071F6" w:rsidP="00274895">
                            <w:pPr>
                              <w:spacing w:line="240" w:lineRule="auto"/>
                              <w:ind w:left="567" w:right="567"/>
                              <w:rPr>
                                <w:sz w:val="40"/>
                                <w:szCs w:val="40"/>
                              </w:rPr>
                            </w:pPr>
                          </w:p>
                          <w:p w14:paraId="662E98CC" w14:textId="77777777" w:rsidR="007071F6" w:rsidRPr="00C46224" w:rsidRDefault="007071F6" w:rsidP="00274895">
                            <w:pPr>
                              <w:spacing w:line="240" w:lineRule="auto"/>
                              <w:ind w:left="567" w:right="567"/>
                              <w:rPr>
                                <w:sz w:val="40"/>
                                <w:szCs w:val="40"/>
                              </w:rPr>
                            </w:pPr>
                          </w:p>
                          <w:p w14:paraId="24A8C777" w14:textId="77777777" w:rsidR="007071F6" w:rsidRPr="00EE6F3B" w:rsidRDefault="00D479B8" w:rsidP="007071F6">
                            <w:pPr>
                              <w:rPr>
                                <w:sz w:val="16"/>
                                <w:szCs w:val="16"/>
                              </w:rPr>
                            </w:pPr>
                            <w:r>
                              <w:rPr>
                                <w:sz w:val="16"/>
                                <w:szCs w:val="16"/>
                              </w:rPr>
                              <w:t xml:space="preserve">     </w:t>
                            </w:r>
                          </w:p>
                          <w:p w14:paraId="79F8F5A5" w14:textId="77777777" w:rsidR="007071F6" w:rsidRPr="00EE6F3B" w:rsidRDefault="007071F6" w:rsidP="007071F6">
                            <w:pPr>
                              <w:rPr>
                                <w:sz w:val="16"/>
                                <w:szCs w:val="16"/>
                              </w:rPr>
                            </w:pPr>
                          </w:p>
                          <w:p w14:paraId="5EF4BDD7" w14:textId="77777777" w:rsidR="007071F6" w:rsidRPr="00EB1955" w:rsidRDefault="0008407E" w:rsidP="00A55041">
                            <w:pPr>
                              <w:rPr>
                                <w:sz w:val="40"/>
                                <w:szCs w:val="40"/>
                              </w:rPr>
                            </w:pPr>
                            <w:r>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E8B31" id="Rectángulo 7" o:spid="_x0000_s1026" style="position:absolute;left:0;text-align:left;margin-left:-3.75pt;margin-top:-113.65pt;width:317.2pt;height:873.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" fillcolor="#f42f63" stroked="f" strokeweight="1pt">
                <v:path arrowok="t"/>
                <v:textbox>
                  <w:txbxContent>
                    <w:p w:rsidR="007071F6" w:rsidRDefault="007071F6" w:rsidP="0086038A">
                      <w:pPr>
                        <w:spacing w:line="240" w:lineRule="auto"/>
                        <w:ind w:right="567"/>
                        <w:rPr>
                          <w:sz w:val="40"/>
                          <w:szCs w:val="40"/>
                        </w:rPr>
                      </w:pPr>
                    </w:p>
                    <w:p w:rsidR="00EB1955" w:rsidRDefault="00EB1955" w:rsidP="00274895">
                      <w:pPr>
                        <w:spacing w:line="240" w:lineRule="auto"/>
                        <w:ind w:left="567" w:right="567"/>
                        <w:rPr>
                          <w:sz w:val="40"/>
                          <w:szCs w:val="40"/>
                        </w:rPr>
                      </w:pPr>
                    </w:p>
                    <w:p w:rsidR="00EB1955" w:rsidRDefault="00EB1955" w:rsidP="00274895">
                      <w:pPr>
                        <w:spacing w:line="240" w:lineRule="auto"/>
                        <w:ind w:left="567" w:right="567"/>
                        <w:rPr>
                          <w:sz w:val="40"/>
                          <w:szCs w:val="40"/>
                        </w:rPr>
                      </w:pPr>
                    </w:p>
                    <w:p w:rsidR="0086038A" w:rsidRDefault="002A5A86" w:rsidP="00AB3521">
                      <w:pPr>
                        <w:spacing w:line="240" w:lineRule="auto"/>
                        <w:ind w:right="567"/>
                        <w:rPr>
                          <w:sz w:val="32"/>
                          <w:szCs w:val="32"/>
                        </w:rPr>
                      </w:pPr>
                      <w:r>
                        <w:rPr>
                          <w:sz w:val="32"/>
                          <w:szCs w:val="32"/>
                        </w:rPr>
                        <w:t xml:space="preserve"> </w:t>
                      </w:r>
                    </w:p>
                    <w:p w:rsidR="00AB3521" w:rsidRDefault="00AB3521" w:rsidP="00AB3521">
                      <w:pPr>
                        <w:spacing w:line="240" w:lineRule="auto"/>
                        <w:ind w:right="567"/>
                        <w:rPr>
                          <w:sz w:val="32"/>
                          <w:szCs w:val="32"/>
                        </w:rPr>
                      </w:pPr>
                    </w:p>
                    <w:p w:rsidR="00AB3521" w:rsidRDefault="00AB3521" w:rsidP="00AB3521">
                      <w:pPr>
                        <w:spacing w:line="240" w:lineRule="auto"/>
                        <w:ind w:right="567"/>
                        <w:rPr>
                          <w:sz w:val="32"/>
                          <w:szCs w:val="32"/>
                        </w:rPr>
                      </w:pPr>
                    </w:p>
                    <w:p w:rsidR="0086038A" w:rsidRDefault="0086038A" w:rsidP="004D77D9">
                      <w:pPr>
                        <w:spacing w:after="0" w:line="240" w:lineRule="auto"/>
                        <w:ind w:left="567" w:right="567"/>
                        <w:jc w:val="left"/>
                        <w:rPr>
                          <w:sz w:val="32"/>
                          <w:szCs w:val="32"/>
                        </w:rPr>
                      </w:pPr>
                    </w:p>
                    <w:p w:rsidR="002A5A86" w:rsidRPr="004D77D9" w:rsidRDefault="002A5A86" w:rsidP="004D77D9">
                      <w:pPr>
                        <w:spacing w:after="0" w:line="240" w:lineRule="auto"/>
                        <w:ind w:right="567" w:firstLine="567"/>
                        <w:jc w:val="left"/>
                        <w:rPr>
                          <w:b/>
                          <w:sz w:val="48"/>
                          <w:szCs w:val="48"/>
                        </w:rPr>
                      </w:pPr>
                      <w:r w:rsidRPr="004D77D9">
                        <w:rPr>
                          <w:b/>
                          <w:sz w:val="48"/>
                          <w:szCs w:val="48"/>
                        </w:rPr>
                        <w:t>DOCUMENTO SOPORTE</w:t>
                      </w:r>
                    </w:p>
                    <w:p w:rsidR="007071F6" w:rsidRPr="004D77D9" w:rsidRDefault="007071F6" w:rsidP="004D77D9">
                      <w:pPr>
                        <w:spacing w:after="0" w:line="240" w:lineRule="auto"/>
                        <w:ind w:left="567" w:right="567"/>
                        <w:jc w:val="left"/>
                        <w:rPr>
                          <w:b/>
                          <w:sz w:val="48"/>
                          <w:szCs w:val="48"/>
                        </w:rPr>
                      </w:pPr>
                      <w:r w:rsidRPr="004D77D9">
                        <w:rPr>
                          <w:b/>
                          <w:sz w:val="48"/>
                          <w:szCs w:val="48"/>
                        </w:rPr>
                        <w:t>ESTATUTO DE AUDITORIA INTERNA</w:t>
                      </w:r>
                    </w:p>
                    <w:p w:rsidR="007071F6" w:rsidRPr="00C46224" w:rsidRDefault="007071F6" w:rsidP="00274895">
                      <w:pPr>
                        <w:spacing w:line="240" w:lineRule="auto"/>
                        <w:ind w:left="567" w:right="567"/>
                        <w:rPr>
                          <w:sz w:val="40"/>
                          <w:szCs w:val="40"/>
                        </w:rPr>
                      </w:pPr>
                    </w:p>
                    <w:p w:rsidR="007071F6" w:rsidRPr="00C46224" w:rsidRDefault="007071F6" w:rsidP="00274895">
                      <w:pPr>
                        <w:spacing w:line="240" w:lineRule="auto"/>
                        <w:ind w:left="567" w:right="567"/>
                        <w:rPr>
                          <w:sz w:val="40"/>
                          <w:szCs w:val="40"/>
                        </w:rPr>
                      </w:pPr>
                    </w:p>
                    <w:p w:rsidR="007071F6" w:rsidRPr="00C46224" w:rsidRDefault="007071F6" w:rsidP="00274895">
                      <w:pPr>
                        <w:spacing w:line="240" w:lineRule="auto"/>
                        <w:ind w:left="567" w:right="567"/>
                        <w:rPr>
                          <w:sz w:val="40"/>
                          <w:szCs w:val="40"/>
                        </w:rPr>
                      </w:pPr>
                    </w:p>
                    <w:p w:rsidR="007071F6" w:rsidRPr="00C46224" w:rsidRDefault="007071F6" w:rsidP="00274895">
                      <w:pPr>
                        <w:spacing w:line="240" w:lineRule="auto"/>
                        <w:ind w:left="567" w:right="567"/>
                        <w:rPr>
                          <w:sz w:val="40"/>
                          <w:szCs w:val="40"/>
                        </w:rPr>
                      </w:pPr>
                    </w:p>
                    <w:p w:rsidR="007071F6" w:rsidRPr="00C46224" w:rsidRDefault="007071F6" w:rsidP="00274895">
                      <w:pPr>
                        <w:spacing w:line="240" w:lineRule="auto"/>
                        <w:ind w:left="567" w:right="567"/>
                        <w:rPr>
                          <w:sz w:val="40"/>
                          <w:szCs w:val="40"/>
                        </w:rPr>
                      </w:pPr>
                    </w:p>
                    <w:p w:rsidR="007071F6" w:rsidRPr="00C46224" w:rsidRDefault="007071F6" w:rsidP="00274895">
                      <w:pPr>
                        <w:spacing w:line="240" w:lineRule="auto"/>
                        <w:ind w:left="567" w:right="567"/>
                        <w:rPr>
                          <w:sz w:val="40"/>
                          <w:szCs w:val="40"/>
                        </w:rPr>
                      </w:pPr>
                    </w:p>
                    <w:p w:rsidR="007071F6" w:rsidRPr="00C46224" w:rsidRDefault="007071F6" w:rsidP="00274895">
                      <w:pPr>
                        <w:spacing w:line="240" w:lineRule="auto"/>
                        <w:ind w:left="567" w:right="567"/>
                        <w:rPr>
                          <w:sz w:val="40"/>
                          <w:szCs w:val="40"/>
                        </w:rPr>
                      </w:pPr>
                    </w:p>
                    <w:p w:rsidR="007071F6" w:rsidRPr="00EE6F3B" w:rsidRDefault="00D479B8" w:rsidP="007071F6">
                      <w:pPr>
                        <w:rPr>
                          <w:sz w:val="16"/>
                          <w:szCs w:val="16"/>
                        </w:rPr>
                      </w:pPr>
                      <w:r>
                        <w:rPr>
                          <w:sz w:val="16"/>
                          <w:szCs w:val="16"/>
                        </w:rPr>
                        <w:t xml:space="preserve">     </w:t>
                      </w:r>
                    </w:p>
                    <w:p w:rsidR="007071F6" w:rsidRPr="00EE6F3B" w:rsidRDefault="007071F6" w:rsidP="007071F6">
                      <w:pPr>
                        <w:rPr>
                          <w:sz w:val="16"/>
                          <w:szCs w:val="16"/>
                        </w:rPr>
                      </w:pPr>
                    </w:p>
                    <w:p w:rsidR="007071F6" w:rsidRPr="00EB1955" w:rsidRDefault="0008407E" w:rsidP="00A55041">
                      <w:pPr>
                        <w:rPr>
                          <w:sz w:val="40"/>
                          <w:szCs w:val="40"/>
                        </w:rPr>
                      </w:pPr>
                      <w:r>
                        <w:rPr>
                          <w:sz w:val="16"/>
                          <w:szCs w:val="16"/>
                        </w:rPr>
                        <w:t xml:space="preserve">                                                                                                                                                  </w:t>
                      </w:r>
                    </w:p>
                  </w:txbxContent>
                </v:textbox>
                <w10:wrap anchorx="page"/>
              </v:rect>
            </w:pict>
          </mc:Fallback>
        </mc:AlternateContent>
      </w:r>
      <w:r>
        <w:rPr>
          <w:noProof/>
          <w:lang w:val="es-CO" w:eastAsia="es-CO"/>
        </w:rPr>
        <mc:AlternateContent>
          <mc:Choice Requires="wps">
            <w:drawing>
              <wp:anchor distT="0" distB="0" distL="114300" distR="114300" simplePos="0" relativeHeight="251672575" behindDoc="0" locked="0" layoutInCell="1" allowOverlap="1" wp14:anchorId="74B541EB" wp14:editId="68AED505">
                <wp:simplePos x="0" y="0"/>
                <wp:positionH relativeFrom="page">
                  <wp:posOffset>3981449</wp:posOffset>
                </wp:positionH>
                <wp:positionV relativeFrom="paragraph">
                  <wp:posOffset>-1424305</wp:posOffset>
                </wp:positionV>
                <wp:extent cx="3797935" cy="10156825"/>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797935" cy="10156825"/>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AA91DB" w14:textId="77777777" w:rsidR="00293198" w:rsidRDefault="00293198" w:rsidP="00520842">
                            <w:pPr>
                              <w:shd w:val="clear" w:color="auto" w:fill="E6EFFD"/>
                            </w:pPr>
                          </w:p>
                          <w:p w14:paraId="43AA7CAA" w14:textId="77777777" w:rsidR="00EE6F3B" w:rsidRDefault="00EE6F3B" w:rsidP="00520842">
                            <w:pPr>
                              <w:shd w:val="clear" w:color="auto" w:fill="E6EFFD"/>
                            </w:pPr>
                          </w:p>
                          <w:p w14:paraId="7E7D5434" w14:textId="77777777" w:rsidR="00EE6F3B" w:rsidRDefault="00EE6F3B" w:rsidP="00520842">
                            <w:pPr>
                              <w:shd w:val="clear" w:color="auto" w:fill="E6EFFD"/>
                            </w:pPr>
                          </w:p>
                          <w:p w14:paraId="291455EA" w14:textId="77777777" w:rsidR="00EE6F3B" w:rsidRDefault="00EE6F3B" w:rsidP="00520842">
                            <w:pPr>
                              <w:shd w:val="clear" w:color="auto" w:fill="E6EFFD"/>
                            </w:pPr>
                          </w:p>
                          <w:p w14:paraId="0C30B1C6" w14:textId="77777777" w:rsidR="00EE6F3B" w:rsidRDefault="00EE6F3B" w:rsidP="00520842">
                            <w:pPr>
                              <w:shd w:val="clear" w:color="auto" w:fill="E6EFFD"/>
                            </w:pPr>
                          </w:p>
                          <w:p w14:paraId="4320C282" w14:textId="77777777" w:rsidR="00EE6F3B" w:rsidRDefault="00EE6F3B" w:rsidP="00520842">
                            <w:pPr>
                              <w:shd w:val="clear" w:color="auto" w:fill="E6EFFD"/>
                            </w:pPr>
                          </w:p>
                          <w:p w14:paraId="5AD2DD4D" w14:textId="77777777" w:rsidR="00EE6F3B" w:rsidRDefault="00EE6F3B" w:rsidP="00520842">
                            <w:pPr>
                              <w:shd w:val="clear" w:color="auto" w:fill="E6EFFD"/>
                            </w:pPr>
                          </w:p>
                          <w:p w14:paraId="6680B846" w14:textId="77777777" w:rsidR="00EE6F3B" w:rsidRDefault="00EE6F3B" w:rsidP="00520842">
                            <w:pPr>
                              <w:shd w:val="clear" w:color="auto" w:fill="E6EFFD"/>
                            </w:pPr>
                          </w:p>
                          <w:p w14:paraId="732A4572" w14:textId="77777777" w:rsidR="00EE6F3B" w:rsidRDefault="00EE6F3B" w:rsidP="00520842">
                            <w:pPr>
                              <w:shd w:val="clear" w:color="auto" w:fill="E6EFFD"/>
                            </w:pPr>
                          </w:p>
                          <w:p w14:paraId="37B71575" w14:textId="77777777" w:rsidR="00EE6F3B" w:rsidRDefault="00EE6F3B" w:rsidP="00520842">
                            <w:pPr>
                              <w:shd w:val="clear" w:color="auto" w:fill="E6EFFD"/>
                            </w:pPr>
                          </w:p>
                          <w:p w14:paraId="05BF0AD7" w14:textId="77777777" w:rsidR="00EE6F3B" w:rsidRDefault="00EE6F3B" w:rsidP="00520842">
                            <w:pPr>
                              <w:shd w:val="clear" w:color="auto" w:fill="E6EFFD"/>
                            </w:pPr>
                          </w:p>
                          <w:p w14:paraId="0D0F8BB6" w14:textId="77777777" w:rsidR="00EE6F3B" w:rsidRDefault="00EE6F3B" w:rsidP="00520842">
                            <w:pPr>
                              <w:shd w:val="clear" w:color="auto" w:fill="E6EFFD"/>
                            </w:pPr>
                          </w:p>
                          <w:p w14:paraId="286F8209" w14:textId="77777777" w:rsidR="00EE6F3B" w:rsidRDefault="00EE6F3B" w:rsidP="00520842">
                            <w:pPr>
                              <w:shd w:val="clear" w:color="auto" w:fill="E6EFFD"/>
                            </w:pPr>
                          </w:p>
                          <w:p w14:paraId="58DC6098" w14:textId="77777777" w:rsidR="00EE6F3B" w:rsidRDefault="00EE6F3B" w:rsidP="00520842">
                            <w:pPr>
                              <w:shd w:val="clear" w:color="auto" w:fill="E6EFFD"/>
                            </w:pPr>
                          </w:p>
                          <w:p w14:paraId="19729272" w14:textId="77777777" w:rsidR="00AB3521" w:rsidRDefault="00D479B8" w:rsidP="00520842">
                            <w:pPr>
                              <w:shd w:val="clear" w:color="auto" w:fill="E6EFFD"/>
                            </w:pPr>
                            <w:r>
                              <w:t xml:space="preserve">                           </w:t>
                            </w:r>
                          </w:p>
                          <w:p w14:paraId="5B68D01E" w14:textId="77777777" w:rsidR="00AB3521" w:rsidRDefault="00AB3521" w:rsidP="00A500A4">
                            <w:pPr>
                              <w:shd w:val="clear" w:color="auto" w:fill="E6EFFD"/>
                              <w:jc w:val="right"/>
                            </w:pPr>
                          </w:p>
                          <w:p w14:paraId="5F04EB49" w14:textId="77777777" w:rsidR="00EE6F3B" w:rsidRDefault="00D479B8" w:rsidP="00520842">
                            <w:pPr>
                              <w:shd w:val="clear" w:color="auto" w:fill="E6EFFD"/>
                            </w:pPr>
                            <w:r>
                              <w:t xml:space="preserve">                       </w:t>
                            </w:r>
                            <w:r w:rsidR="00520842">
                              <w:t xml:space="preserve">                               </w:t>
                            </w:r>
                          </w:p>
                          <w:p w14:paraId="5AC327EF" w14:textId="77777777" w:rsidR="00D479B8" w:rsidRDefault="00D479B8" w:rsidP="004D77D9">
                            <w:pPr>
                              <w:shd w:val="clear" w:color="auto" w:fill="E6EFFD"/>
                              <w:jc w:val="right"/>
                            </w:pPr>
                            <w:r>
                              <w:t xml:space="preserve">                             </w:t>
                            </w:r>
                            <w:r w:rsidR="0008407E">
                              <w:t xml:space="preserve">           </w:t>
                            </w:r>
                          </w:p>
                          <w:p w14:paraId="0BDFE28E" w14:textId="77777777" w:rsidR="00EE6F3B" w:rsidRDefault="00D479B8" w:rsidP="004D77D9">
                            <w:pPr>
                              <w:shd w:val="clear" w:color="auto" w:fill="E6EFFD"/>
                              <w:jc w:val="right"/>
                            </w:pPr>
                            <w:r>
                              <w:t xml:space="preserve">                                                                </w:t>
                            </w:r>
                            <w:r w:rsidR="0008407E">
                              <w:t xml:space="preserve">                                               </w:t>
                            </w:r>
                            <w:r w:rsidR="004D77D9">
                              <w:t xml:space="preserve">                             </w:t>
                            </w:r>
                            <w:r w:rsidR="0008407E">
                              <w:t xml:space="preserve">          </w:t>
                            </w:r>
                            <w:r w:rsidR="004D77D9">
                              <w:t xml:space="preserve">       </w:t>
                            </w:r>
                            <w:r w:rsidR="0008407E" w:rsidRPr="004D77D9">
                              <w:rPr>
                                <w:rFonts w:ascii="Arial" w:hAnsi="Arial" w:cs="Arial"/>
                                <w:b/>
                                <w:color w:val="4472C4" w:themeColor="accent5"/>
                              </w:rPr>
                              <w:t xml:space="preserve">                                           </w:t>
                            </w:r>
                            <w:r w:rsidR="004D77D9">
                              <w:rPr>
                                <w:rFonts w:ascii="Arial" w:hAnsi="Arial" w:cs="Arial"/>
                                <w:b/>
                                <w:color w:val="4472C4" w:themeColor="accent5"/>
                              </w:rPr>
                              <w:t xml:space="preserve">                               </w:t>
                            </w:r>
                          </w:p>
                          <w:p w14:paraId="27031630" w14:textId="77777777" w:rsidR="00A500A4" w:rsidRDefault="00A500A4" w:rsidP="00AB3521">
                            <w:pPr>
                              <w:shd w:val="clear" w:color="auto" w:fill="E6EFFD"/>
                              <w:jc w:val="right"/>
                              <w:rPr>
                                <w:noProof/>
                                <w:lang w:eastAsia="es-CO"/>
                              </w:rPr>
                            </w:pPr>
                          </w:p>
                          <w:p w14:paraId="3C76F68C" w14:textId="77777777" w:rsidR="00A500A4" w:rsidRDefault="00A500A4" w:rsidP="00AB3521">
                            <w:pPr>
                              <w:shd w:val="clear" w:color="auto" w:fill="E6EFFD"/>
                              <w:jc w:val="right"/>
                              <w:rPr>
                                <w:noProof/>
                                <w:lang w:eastAsia="es-CO"/>
                              </w:rPr>
                            </w:pPr>
                          </w:p>
                          <w:p w14:paraId="3ADD1ACC" w14:textId="77777777" w:rsidR="00A500A4" w:rsidRDefault="00A500A4" w:rsidP="00AB3521">
                            <w:pPr>
                              <w:shd w:val="clear" w:color="auto" w:fill="E6EFFD"/>
                              <w:jc w:val="right"/>
                              <w:rPr>
                                <w:noProof/>
                                <w:lang w:eastAsia="es-CO"/>
                              </w:rPr>
                            </w:pPr>
                          </w:p>
                          <w:p w14:paraId="4F59D7F4" w14:textId="77777777" w:rsidR="00A500A4" w:rsidRDefault="00A500A4" w:rsidP="00AB3521">
                            <w:pPr>
                              <w:shd w:val="clear" w:color="auto" w:fill="E6EFFD"/>
                              <w:jc w:val="right"/>
                              <w:rPr>
                                <w:noProof/>
                                <w:lang w:eastAsia="es-CO"/>
                              </w:rPr>
                            </w:pPr>
                          </w:p>
                          <w:p w14:paraId="44BE8F4C" w14:textId="77777777" w:rsidR="00A500A4" w:rsidRDefault="00A500A4" w:rsidP="00AB3521">
                            <w:pPr>
                              <w:shd w:val="clear" w:color="auto" w:fill="E6EFFD"/>
                              <w:jc w:val="right"/>
                              <w:rPr>
                                <w:noProof/>
                                <w:lang w:eastAsia="es-CO"/>
                              </w:rPr>
                            </w:pPr>
                          </w:p>
                          <w:p w14:paraId="5D8C206A" w14:textId="77777777" w:rsidR="00A500A4" w:rsidRDefault="00A500A4" w:rsidP="00AB3521">
                            <w:pPr>
                              <w:shd w:val="clear" w:color="auto" w:fill="E6EFFD"/>
                              <w:jc w:val="right"/>
                              <w:rPr>
                                <w:noProof/>
                                <w:lang w:eastAsia="es-CO"/>
                              </w:rPr>
                            </w:pPr>
                          </w:p>
                          <w:p w14:paraId="63C45920" w14:textId="77777777" w:rsidR="00D316BE" w:rsidRDefault="00D316BE" w:rsidP="00AB3521">
                            <w:pPr>
                              <w:shd w:val="clear" w:color="auto" w:fill="E6EFFD"/>
                              <w:jc w:val="right"/>
                              <w:rPr>
                                <w:noProof/>
                                <w:lang w:eastAsia="es-CO"/>
                              </w:rPr>
                            </w:pPr>
                          </w:p>
                          <w:p w14:paraId="7E9BF990" w14:textId="77777777" w:rsidR="00D316BE" w:rsidRDefault="00D316BE" w:rsidP="00AB3521">
                            <w:pPr>
                              <w:shd w:val="clear" w:color="auto" w:fill="E6EFFD"/>
                              <w:jc w:val="right"/>
                              <w:rPr>
                                <w:noProof/>
                                <w:lang w:eastAsia="es-CO"/>
                              </w:rPr>
                            </w:pPr>
                          </w:p>
                          <w:p w14:paraId="40C1FA74" w14:textId="77777777" w:rsidR="00EE6F3B" w:rsidRDefault="00AB3521" w:rsidP="00AB3521">
                            <w:pPr>
                              <w:shd w:val="clear" w:color="auto" w:fill="E6EFFD"/>
                              <w:jc w:val="right"/>
                            </w:pPr>
                            <w:r>
                              <w:rPr>
                                <w:noProof/>
                                <w:lang w:eastAsia="es-CO"/>
                              </w:rPr>
                              <w:drawing>
                                <wp:inline distT="0" distB="0" distL="0" distR="0" wp14:anchorId="7011E3D9" wp14:editId="795F01BA">
                                  <wp:extent cx="2575560" cy="777240"/>
                                  <wp:effectExtent l="0" t="0" r="0" b="3810"/>
                                  <wp:docPr id="9" name="image1.png"/>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8"/>
                                          <a:srcRect/>
                                          <a:stretch>
                                            <a:fillRect/>
                                          </a:stretch>
                                        </pic:blipFill>
                                        <pic:spPr>
                                          <a:xfrm>
                                            <a:off x="0" y="0"/>
                                            <a:ext cx="2575560" cy="777240"/>
                                          </a:xfrm>
                                          <a:prstGeom prst="rect">
                                            <a:avLst/>
                                          </a:prstGeom>
                                          <a:ln/>
                                        </pic:spPr>
                                      </pic:pic>
                                    </a:graphicData>
                                  </a:graphic>
                                </wp:inline>
                              </w:drawing>
                            </w:r>
                          </w:p>
                          <w:p w14:paraId="6CB218C4" w14:textId="77777777" w:rsidR="00EE6F3B" w:rsidRDefault="00EE6F3B" w:rsidP="00520842">
                            <w:pPr>
                              <w:shd w:val="clear" w:color="auto" w:fill="E6EFFD"/>
                            </w:pPr>
                          </w:p>
                          <w:p w14:paraId="076D153C" w14:textId="77777777" w:rsidR="00EE6F3B" w:rsidRDefault="00EE6F3B" w:rsidP="00520842">
                            <w:pPr>
                              <w:shd w:val="clear" w:color="auto" w:fill="E6EFFD"/>
                            </w:pPr>
                          </w:p>
                          <w:p w14:paraId="7ED4665A" w14:textId="77777777" w:rsidR="00EE6F3B" w:rsidRPr="007053E0" w:rsidRDefault="00EE6F3B" w:rsidP="00520842">
                            <w:pPr>
                              <w:shd w:val="clear" w:color="auto" w:fill="E6EFFD"/>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6E6D5" id="Rectángulo 8" o:spid="_x0000_s1027" style="position:absolute;left:0;text-align:left;margin-left:313.5pt;margin-top:-112.15pt;width:299.05pt;height:799.75pt;flip:x;z-index:2516725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" fillcolor="#e6effd" stroked="f" strokeweight="1pt">
                <v:path arrowok="t"/>
                <v:textbox>
                  <w:txbxContent>
                    <w:p w:rsidR="00293198" w:rsidRDefault="00293198"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EE6F3B" w:rsidRDefault="00EE6F3B" w:rsidP="00520842">
                      <w:pPr>
                        <w:shd w:val="clear" w:color="auto" w:fill="E6EFFD"/>
                      </w:pPr>
                    </w:p>
                    <w:p w:rsidR="00AB3521" w:rsidRDefault="00D479B8" w:rsidP="00520842">
                      <w:pPr>
                        <w:shd w:val="clear" w:color="auto" w:fill="E6EFFD"/>
                      </w:pPr>
                      <w:r>
                        <w:t xml:space="preserve">                           </w:t>
                      </w:r>
                    </w:p>
                    <w:p w:rsidR="00AB3521" w:rsidRDefault="00AB3521" w:rsidP="00A500A4">
                      <w:pPr>
                        <w:shd w:val="clear" w:color="auto" w:fill="E6EFFD"/>
                        <w:jc w:val="right"/>
                      </w:pPr>
                    </w:p>
                    <w:p w:rsidR="00EE6F3B" w:rsidRDefault="00D479B8" w:rsidP="00520842">
                      <w:pPr>
                        <w:shd w:val="clear" w:color="auto" w:fill="E6EFFD"/>
                      </w:pPr>
                      <w:r>
                        <w:t xml:space="preserve">                       </w:t>
                      </w:r>
                      <w:r w:rsidR="00520842">
                        <w:t xml:space="preserve">                               </w:t>
                      </w:r>
                    </w:p>
                    <w:p w:rsidR="00D479B8" w:rsidRDefault="00D479B8" w:rsidP="004D77D9">
                      <w:pPr>
                        <w:shd w:val="clear" w:color="auto" w:fill="E6EFFD"/>
                        <w:jc w:val="right"/>
                      </w:pPr>
                      <w:r>
                        <w:t xml:space="preserve">                             </w:t>
                      </w:r>
                      <w:r w:rsidR="0008407E">
                        <w:t xml:space="preserve">           </w:t>
                      </w:r>
                    </w:p>
                    <w:p w:rsidR="00EE6F3B" w:rsidRDefault="00D479B8" w:rsidP="004D77D9">
                      <w:pPr>
                        <w:shd w:val="clear" w:color="auto" w:fill="E6EFFD"/>
                        <w:jc w:val="right"/>
                      </w:pPr>
                      <w:r>
                        <w:t xml:space="preserve">                                                                </w:t>
                      </w:r>
                      <w:r w:rsidR="0008407E">
                        <w:t xml:space="preserve">                                               </w:t>
                      </w:r>
                      <w:r w:rsidR="004D77D9">
                        <w:t xml:space="preserve">                             </w:t>
                      </w:r>
                      <w:r w:rsidR="0008407E">
                        <w:t xml:space="preserve">          </w:t>
                      </w:r>
                      <w:r w:rsidR="004D77D9">
                        <w:t xml:space="preserve">       </w:t>
                      </w:r>
                      <w:r w:rsidR="0008407E" w:rsidRPr="004D77D9">
                        <w:rPr>
                          <w:rFonts w:ascii="Arial" w:hAnsi="Arial" w:cs="Arial"/>
                          <w:b/>
                          <w:color w:val="4472C4" w:themeColor="accent5"/>
                        </w:rPr>
                        <w:t xml:space="preserve">                                           </w:t>
                      </w:r>
                      <w:r w:rsidR="004D77D9">
                        <w:rPr>
                          <w:rFonts w:ascii="Arial" w:hAnsi="Arial" w:cs="Arial"/>
                          <w:b/>
                          <w:color w:val="4472C4" w:themeColor="accent5"/>
                        </w:rPr>
                        <w:t xml:space="preserve">                               </w:t>
                      </w:r>
                    </w:p>
                    <w:p w:rsidR="00A500A4" w:rsidRDefault="00A500A4" w:rsidP="00AB3521">
                      <w:pPr>
                        <w:shd w:val="clear" w:color="auto" w:fill="E6EFFD"/>
                        <w:jc w:val="right"/>
                        <w:rPr>
                          <w:noProof/>
                          <w:lang w:eastAsia="es-CO"/>
                        </w:rPr>
                      </w:pPr>
                    </w:p>
                    <w:p w:rsidR="00A500A4" w:rsidRDefault="00A500A4" w:rsidP="00AB3521">
                      <w:pPr>
                        <w:shd w:val="clear" w:color="auto" w:fill="E6EFFD"/>
                        <w:jc w:val="right"/>
                        <w:rPr>
                          <w:noProof/>
                          <w:lang w:eastAsia="es-CO"/>
                        </w:rPr>
                      </w:pPr>
                    </w:p>
                    <w:p w:rsidR="00A500A4" w:rsidRDefault="00A500A4" w:rsidP="00AB3521">
                      <w:pPr>
                        <w:shd w:val="clear" w:color="auto" w:fill="E6EFFD"/>
                        <w:jc w:val="right"/>
                        <w:rPr>
                          <w:noProof/>
                          <w:lang w:eastAsia="es-CO"/>
                        </w:rPr>
                      </w:pPr>
                    </w:p>
                    <w:p w:rsidR="00A500A4" w:rsidRDefault="00A500A4" w:rsidP="00AB3521">
                      <w:pPr>
                        <w:shd w:val="clear" w:color="auto" w:fill="E6EFFD"/>
                        <w:jc w:val="right"/>
                        <w:rPr>
                          <w:noProof/>
                          <w:lang w:eastAsia="es-CO"/>
                        </w:rPr>
                      </w:pPr>
                    </w:p>
                    <w:p w:rsidR="00A500A4" w:rsidRDefault="00A500A4" w:rsidP="00AB3521">
                      <w:pPr>
                        <w:shd w:val="clear" w:color="auto" w:fill="E6EFFD"/>
                        <w:jc w:val="right"/>
                        <w:rPr>
                          <w:noProof/>
                          <w:lang w:eastAsia="es-CO"/>
                        </w:rPr>
                      </w:pPr>
                    </w:p>
                    <w:p w:rsidR="00A500A4" w:rsidRDefault="00A500A4" w:rsidP="00AB3521">
                      <w:pPr>
                        <w:shd w:val="clear" w:color="auto" w:fill="E6EFFD"/>
                        <w:jc w:val="right"/>
                        <w:rPr>
                          <w:noProof/>
                          <w:lang w:eastAsia="es-CO"/>
                        </w:rPr>
                      </w:pPr>
                    </w:p>
                    <w:p w:rsidR="00D316BE" w:rsidRDefault="00D316BE" w:rsidP="00AB3521">
                      <w:pPr>
                        <w:shd w:val="clear" w:color="auto" w:fill="E6EFFD"/>
                        <w:jc w:val="right"/>
                        <w:rPr>
                          <w:noProof/>
                          <w:lang w:eastAsia="es-CO"/>
                        </w:rPr>
                      </w:pPr>
                    </w:p>
                    <w:p w:rsidR="00D316BE" w:rsidRDefault="00D316BE" w:rsidP="00AB3521">
                      <w:pPr>
                        <w:shd w:val="clear" w:color="auto" w:fill="E6EFFD"/>
                        <w:jc w:val="right"/>
                        <w:rPr>
                          <w:noProof/>
                          <w:lang w:eastAsia="es-CO"/>
                        </w:rPr>
                      </w:pPr>
                    </w:p>
                    <w:p w:rsidR="00EE6F3B" w:rsidRDefault="00AB3521" w:rsidP="00AB3521">
                      <w:pPr>
                        <w:shd w:val="clear" w:color="auto" w:fill="E6EFFD"/>
                        <w:jc w:val="right"/>
                      </w:pPr>
                      <w:r>
                        <w:rPr>
                          <w:noProof/>
                          <w:lang w:eastAsia="es-CO"/>
                        </w:rPr>
                        <w:drawing>
                          <wp:inline distT="0" distB="0" distL="0" distR="0" wp14:anchorId="27FDA265" wp14:editId="1DC0101E">
                            <wp:extent cx="2575560" cy="777240"/>
                            <wp:effectExtent l="0" t="0" r="0" b="3810"/>
                            <wp:docPr id="9" name="image1.png"/>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9"/>
                                    <a:srcRect/>
                                    <a:stretch>
                                      <a:fillRect/>
                                    </a:stretch>
                                  </pic:blipFill>
                                  <pic:spPr>
                                    <a:xfrm>
                                      <a:off x="0" y="0"/>
                                      <a:ext cx="2575560" cy="777240"/>
                                    </a:xfrm>
                                    <a:prstGeom prst="rect">
                                      <a:avLst/>
                                    </a:prstGeom>
                                    <a:ln/>
                                  </pic:spPr>
                                </pic:pic>
                              </a:graphicData>
                            </a:graphic>
                          </wp:inline>
                        </w:drawing>
                      </w:r>
                    </w:p>
                    <w:p w:rsidR="00EE6F3B" w:rsidRDefault="00EE6F3B" w:rsidP="00520842">
                      <w:pPr>
                        <w:shd w:val="clear" w:color="auto" w:fill="E6EFFD"/>
                      </w:pPr>
                    </w:p>
                    <w:p w:rsidR="00EE6F3B" w:rsidRDefault="00EE6F3B" w:rsidP="00520842">
                      <w:pPr>
                        <w:shd w:val="clear" w:color="auto" w:fill="E6EFFD"/>
                      </w:pPr>
                    </w:p>
                    <w:p w:rsidR="00EE6F3B" w:rsidRPr="007053E0" w:rsidRDefault="00EE6F3B" w:rsidP="00520842">
                      <w:pPr>
                        <w:shd w:val="clear" w:color="auto" w:fill="E6EFFD"/>
                        <w:rPr>
                          <w:sz w:val="14"/>
                          <w:szCs w:val="14"/>
                        </w:rPr>
                      </w:pPr>
                    </w:p>
                  </w:txbxContent>
                </v:textbox>
                <w10:wrap anchorx="page"/>
              </v:rect>
            </w:pict>
          </mc:Fallback>
        </mc:AlternateContent>
      </w:r>
      <w:r w:rsidR="00A500A4" w:rsidRPr="007B7481">
        <w:rPr>
          <w:b/>
          <w:noProof/>
          <w:lang w:val="es-CO" w:eastAsia="es-CO"/>
        </w:rPr>
        <w:drawing>
          <wp:anchor distT="0" distB="0" distL="114300" distR="114300" simplePos="0" relativeHeight="251675648" behindDoc="0" locked="0" layoutInCell="1" allowOverlap="1" wp14:anchorId="162F1C60" wp14:editId="28605682">
            <wp:simplePos x="0" y="0"/>
            <wp:positionH relativeFrom="page">
              <wp:align>left</wp:align>
            </wp:positionH>
            <wp:positionV relativeFrom="paragraph">
              <wp:posOffset>143705</wp:posOffset>
            </wp:positionV>
            <wp:extent cx="6762750" cy="1330070"/>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0" cy="13300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p>
    <w:p w14:paraId="017E4CF2" w14:textId="77777777" w:rsidR="00D90F97" w:rsidRDefault="00D90F97" w:rsidP="007042CF">
      <w:pPr>
        <w:pStyle w:val="Mota1"/>
      </w:pPr>
    </w:p>
    <w:p w14:paraId="655A8168" w14:textId="77777777" w:rsidR="00D90F97" w:rsidRDefault="00D90F97" w:rsidP="007042CF">
      <w:pPr>
        <w:pStyle w:val="Mota1"/>
      </w:pPr>
    </w:p>
    <w:p w14:paraId="5C23540A" w14:textId="77777777" w:rsidR="00F42211" w:rsidRPr="007B7481" w:rsidRDefault="00F42211" w:rsidP="007042CF">
      <w:pPr>
        <w:pStyle w:val="Mota1"/>
      </w:pPr>
      <w:bookmarkStart w:id="7" w:name="_Toc357579103"/>
      <w:bookmarkEnd w:id="4"/>
      <w:bookmarkEnd w:id="5"/>
      <w:bookmarkEnd w:id="6"/>
      <w:bookmarkEnd w:id="7"/>
    </w:p>
    <w:p w14:paraId="525BE018" w14:textId="77777777" w:rsidR="001B7660" w:rsidRPr="00770719" w:rsidRDefault="001B7660" w:rsidP="00770719">
      <w:pPr>
        <w:pStyle w:val="Subttulo"/>
        <w:rPr>
          <w:rFonts w:ascii="Arial Narrow" w:hAnsi="Arial Narrow"/>
          <w:b/>
        </w:rPr>
      </w:pPr>
      <w:bookmarkStart w:id="8" w:name="_Toc42547452"/>
      <w:bookmarkStart w:id="9" w:name="_Toc42547960"/>
    </w:p>
    <w:p w14:paraId="29B0D81B" w14:textId="77777777" w:rsidR="001B7660" w:rsidRDefault="001B7660" w:rsidP="001778C3">
      <w:pPr>
        <w:pStyle w:val="Ttulo1"/>
        <w:numPr>
          <w:ilvl w:val="0"/>
          <w:numId w:val="0"/>
        </w:numPr>
        <w:ind w:left="432"/>
        <w:jc w:val="center"/>
      </w:pPr>
    </w:p>
    <w:bookmarkEnd w:id="8"/>
    <w:bookmarkEnd w:id="9"/>
    <w:p w14:paraId="005F400E" w14:textId="77777777" w:rsidR="00D34B7B" w:rsidRPr="00D34B7B" w:rsidRDefault="00D34B7B" w:rsidP="00D34B7B">
      <w:pPr>
        <w:rPr>
          <w:bCs/>
          <w:lang w:val="es-ES"/>
        </w:rPr>
      </w:pPr>
    </w:p>
    <w:p w14:paraId="61290E0F" w14:textId="77777777" w:rsidR="00B439F9" w:rsidRDefault="00B439F9" w:rsidP="00B439F9">
      <w:pPr>
        <w:rPr>
          <w:noProof/>
          <w:lang w:eastAsia="es-CO"/>
        </w:rPr>
      </w:pPr>
    </w:p>
    <w:p w14:paraId="7F0D3F65" w14:textId="77777777" w:rsidR="00B439F9" w:rsidRDefault="00B439F9" w:rsidP="00B439F9">
      <w:pPr>
        <w:rPr>
          <w:noProof/>
          <w:lang w:eastAsia="es-CO"/>
        </w:rPr>
      </w:pPr>
    </w:p>
    <w:p w14:paraId="3A460E23" w14:textId="77777777" w:rsidR="00B439F9" w:rsidRDefault="00B439F9" w:rsidP="00B439F9">
      <w:pPr>
        <w:rPr>
          <w:noProof/>
          <w:lang w:eastAsia="es-CO"/>
        </w:rPr>
      </w:pPr>
    </w:p>
    <w:p w14:paraId="2C9925B7" w14:textId="77777777" w:rsidR="00B439F9" w:rsidRDefault="00B439F9" w:rsidP="00B439F9">
      <w:pPr>
        <w:rPr>
          <w:noProof/>
          <w:lang w:eastAsia="es-CO"/>
        </w:rPr>
      </w:pPr>
    </w:p>
    <w:p w14:paraId="0A489E86" w14:textId="77777777" w:rsidR="00354451" w:rsidRDefault="00354451" w:rsidP="00B439F9">
      <w:pPr>
        <w:rPr>
          <w:noProof/>
          <w:lang w:eastAsia="es-CO"/>
        </w:rPr>
      </w:pPr>
    </w:p>
    <w:p w14:paraId="1EF62145" w14:textId="77777777" w:rsidR="00354451" w:rsidRDefault="00354451" w:rsidP="00520842">
      <w:pPr>
        <w:shd w:val="clear" w:color="auto" w:fill="4472C4"/>
        <w:rPr>
          <w:noProof/>
          <w:lang w:eastAsia="es-CO"/>
        </w:rPr>
      </w:pPr>
    </w:p>
    <w:p w14:paraId="63671C72" w14:textId="77777777" w:rsidR="00354451" w:rsidRDefault="00354451" w:rsidP="00B439F9">
      <w:pPr>
        <w:rPr>
          <w:noProof/>
          <w:lang w:eastAsia="es-CO"/>
        </w:rPr>
      </w:pPr>
    </w:p>
    <w:p w14:paraId="05BB2D17" w14:textId="77777777" w:rsidR="00354451" w:rsidRDefault="00354451" w:rsidP="00B439F9">
      <w:pPr>
        <w:rPr>
          <w:noProof/>
          <w:lang w:eastAsia="es-CO"/>
        </w:rPr>
      </w:pPr>
    </w:p>
    <w:p w14:paraId="78BD7F81" w14:textId="77777777" w:rsidR="00354451" w:rsidRDefault="00354451" w:rsidP="00B439F9">
      <w:pPr>
        <w:rPr>
          <w:noProof/>
          <w:lang w:eastAsia="es-CO"/>
        </w:rPr>
      </w:pPr>
    </w:p>
    <w:p w14:paraId="18D161E4" w14:textId="77777777" w:rsidR="00B439F9" w:rsidRDefault="00A500A4" w:rsidP="00354451">
      <w:pPr>
        <w:pStyle w:val="Tabladeilustraciones"/>
        <w:tabs>
          <w:tab w:val="right" w:leader="dot" w:pos="8828"/>
        </w:tabs>
        <w:spacing w:line="360" w:lineRule="auto"/>
        <w:rPr>
          <w:noProof/>
          <w:lang w:eastAsia="es-CO"/>
        </w:rPr>
      </w:pPr>
      <w:r>
        <w:rPr>
          <w:noProof/>
          <w:lang w:eastAsia="es-CO"/>
        </w:rPr>
        <mc:AlternateContent>
          <mc:Choice Requires="wps">
            <w:drawing>
              <wp:anchor distT="0" distB="0" distL="114300" distR="114300" simplePos="0" relativeHeight="251676672" behindDoc="0" locked="0" layoutInCell="1" allowOverlap="1" wp14:anchorId="12E38595" wp14:editId="3D885C20">
                <wp:simplePos x="0" y="0"/>
                <wp:positionH relativeFrom="page">
                  <wp:posOffset>5219700</wp:posOffset>
                </wp:positionH>
                <wp:positionV relativeFrom="paragraph">
                  <wp:posOffset>13970</wp:posOffset>
                </wp:positionV>
                <wp:extent cx="2219325" cy="18097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219325" cy="1809750"/>
                        </a:xfrm>
                        <a:prstGeom prst="rect">
                          <a:avLst/>
                        </a:prstGeom>
                        <a:noFill/>
                        <a:ln w="6350">
                          <a:noFill/>
                        </a:ln>
                      </wps:spPr>
                      <wps:txbx>
                        <w:txbxContent>
                          <w:p w14:paraId="5D37AEAE" w14:textId="77777777" w:rsidR="00A500A4" w:rsidRDefault="00A500A4" w:rsidP="00A500A4">
                            <w:pPr>
                              <w:spacing w:after="0" w:line="360" w:lineRule="auto"/>
                              <w:jc w:val="right"/>
                              <w:textDirection w:val="btLr"/>
                              <w:rPr>
                                <w:rFonts w:eastAsia="Arial Narrow" w:cs="Arial Narrow"/>
                                <w:b/>
                                <w:color w:val="4472C4"/>
                                <w:sz w:val="28"/>
                              </w:rPr>
                            </w:pPr>
                          </w:p>
                          <w:p w14:paraId="3C353D0D" w14:textId="77777777" w:rsidR="00A500A4" w:rsidRDefault="00A500A4" w:rsidP="00A500A4">
                            <w:pPr>
                              <w:spacing w:after="0" w:line="360" w:lineRule="auto"/>
                              <w:jc w:val="right"/>
                              <w:textDirection w:val="btLr"/>
                              <w:rPr>
                                <w:rFonts w:eastAsia="Arial Narrow" w:cs="Arial Narrow"/>
                                <w:b/>
                                <w:color w:val="4472C4"/>
                                <w:sz w:val="28"/>
                              </w:rPr>
                            </w:pPr>
                          </w:p>
                          <w:p w14:paraId="6173EE84" w14:textId="77777777" w:rsidR="00A500A4" w:rsidRDefault="00A500A4" w:rsidP="00A500A4">
                            <w:pPr>
                              <w:spacing w:after="0" w:line="360" w:lineRule="auto"/>
                              <w:jc w:val="right"/>
                              <w:textDirection w:val="btLr"/>
                            </w:pPr>
                            <w:r>
                              <w:rPr>
                                <w:rFonts w:eastAsia="Arial Narrow" w:cs="Arial Narrow"/>
                                <w:b/>
                                <w:color w:val="4472C4"/>
                                <w:sz w:val="28"/>
                              </w:rPr>
                              <w:t>PROCESO</w:t>
                            </w:r>
                          </w:p>
                          <w:p w14:paraId="37923324" w14:textId="77777777" w:rsidR="00A500A4" w:rsidRDefault="00A500A4" w:rsidP="00A500A4">
                            <w:pPr>
                              <w:spacing w:after="0" w:line="360" w:lineRule="auto"/>
                              <w:jc w:val="right"/>
                              <w:textDirection w:val="btLr"/>
                            </w:pPr>
                            <w:r>
                              <w:rPr>
                                <w:rFonts w:eastAsia="Arial Narrow" w:cs="Arial Narrow"/>
                                <w:b/>
                                <w:color w:val="4472C4"/>
                                <w:sz w:val="28"/>
                              </w:rPr>
                              <w:t xml:space="preserve">Evaluación Independiente </w:t>
                            </w:r>
                          </w:p>
                          <w:p w14:paraId="7EC0C936" w14:textId="77777777" w:rsidR="00A500A4" w:rsidRDefault="00A500A4" w:rsidP="00A500A4">
                            <w:pPr>
                              <w:spacing w:after="0" w:line="360" w:lineRule="auto"/>
                              <w:jc w:val="right"/>
                              <w:textDirection w:val="btLr"/>
                            </w:pPr>
                            <w:r>
                              <w:rPr>
                                <w:rFonts w:eastAsia="Arial Narrow" w:cs="Arial Narrow"/>
                                <w:b/>
                                <w:color w:val="4472C4"/>
                                <w:sz w:val="28"/>
                              </w:rPr>
                              <w:t>Versión 2</w:t>
                            </w:r>
                          </w:p>
                          <w:p w14:paraId="44F4145A" w14:textId="77777777" w:rsidR="00A500A4" w:rsidRDefault="00A500A4" w:rsidP="00A500A4">
                            <w:pPr>
                              <w:spacing w:after="0" w:line="360" w:lineRule="auto"/>
                              <w:jc w:val="right"/>
                              <w:textDirection w:val="btLr"/>
                            </w:pPr>
                            <w:r>
                              <w:rPr>
                                <w:rFonts w:eastAsia="Arial Narrow" w:cs="Arial Narrow"/>
                                <w:b/>
                                <w:color w:val="4472C4"/>
                                <w:sz w:val="28"/>
                              </w:rPr>
                              <w:t>30/09/2021</w:t>
                            </w:r>
                          </w:p>
                          <w:p w14:paraId="62BDA4B9" w14:textId="77777777" w:rsidR="00A500A4" w:rsidRDefault="00A500A4" w:rsidP="00A500A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1" o:spid="_x0000_s1028" type="#_x0000_t202" style="position:absolute;left:0;text-align:left;margin-left:411pt;margin-top:1.1pt;width:174.75pt;height:142.5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" filled="f" stroked="f" strokeweight=".5pt">
                <v:textbox>
                  <w:txbxContent>
                    <w:p w:rsidR="00A500A4" w:rsidRDefault="00A500A4" w:rsidP="00A500A4">
                      <w:pPr>
                        <w:spacing w:after="0" w:line="360" w:lineRule="auto"/>
                        <w:jc w:val="right"/>
                        <w:textDirection w:val="btLr"/>
                        <w:rPr>
                          <w:rFonts w:eastAsia="Arial Narrow" w:cs="Arial Narrow"/>
                          <w:b/>
                          <w:color w:val="4472C4"/>
                          <w:sz w:val="28"/>
                        </w:rPr>
                      </w:pPr>
                    </w:p>
                    <w:p w:rsidR="00A500A4" w:rsidRDefault="00A500A4" w:rsidP="00A500A4">
                      <w:pPr>
                        <w:spacing w:after="0" w:line="360" w:lineRule="auto"/>
                        <w:jc w:val="right"/>
                        <w:textDirection w:val="btLr"/>
                        <w:rPr>
                          <w:rFonts w:eastAsia="Arial Narrow" w:cs="Arial Narrow"/>
                          <w:b/>
                          <w:color w:val="4472C4"/>
                          <w:sz w:val="28"/>
                        </w:rPr>
                      </w:pPr>
                    </w:p>
                    <w:p w:rsidR="00A500A4" w:rsidRDefault="00A500A4" w:rsidP="00A500A4">
                      <w:pPr>
                        <w:spacing w:after="0" w:line="360" w:lineRule="auto"/>
                        <w:jc w:val="right"/>
                        <w:textDirection w:val="btLr"/>
                      </w:pPr>
                      <w:r>
                        <w:rPr>
                          <w:rFonts w:eastAsia="Arial Narrow" w:cs="Arial Narrow"/>
                          <w:b/>
                          <w:color w:val="4472C4"/>
                          <w:sz w:val="28"/>
                        </w:rPr>
                        <w:t>PROCESO</w:t>
                      </w:r>
                    </w:p>
                    <w:p w:rsidR="00A500A4" w:rsidRDefault="00A500A4" w:rsidP="00A500A4">
                      <w:pPr>
                        <w:spacing w:after="0" w:line="360" w:lineRule="auto"/>
                        <w:jc w:val="right"/>
                        <w:textDirection w:val="btLr"/>
                      </w:pPr>
                      <w:r>
                        <w:rPr>
                          <w:rFonts w:eastAsia="Arial Narrow" w:cs="Arial Narrow"/>
                          <w:b/>
                          <w:color w:val="4472C4"/>
                          <w:sz w:val="28"/>
                        </w:rPr>
                        <w:t>Evaluaci</w:t>
                      </w:r>
                      <w:r>
                        <w:rPr>
                          <w:rFonts w:eastAsia="Arial Narrow" w:cs="Arial Narrow"/>
                          <w:b/>
                          <w:color w:val="4472C4"/>
                          <w:sz w:val="28"/>
                        </w:rPr>
                        <w:t>ón I</w:t>
                      </w:r>
                      <w:r>
                        <w:rPr>
                          <w:rFonts w:eastAsia="Arial Narrow" w:cs="Arial Narrow"/>
                          <w:b/>
                          <w:color w:val="4472C4"/>
                          <w:sz w:val="28"/>
                        </w:rPr>
                        <w:t xml:space="preserve">ndependiente </w:t>
                      </w:r>
                    </w:p>
                    <w:p w:rsidR="00A500A4" w:rsidRDefault="00A500A4" w:rsidP="00A500A4">
                      <w:pPr>
                        <w:spacing w:after="0" w:line="360" w:lineRule="auto"/>
                        <w:jc w:val="right"/>
                        <w:textDirection w:val="btLr"/>
                      </w:pPr>
                      <w:r>
                        <w:rPr>
                          <w:rFonts w:eastAsia="Arial Narrow" w:cs="Arial Narrow"/>
                          <w:b/>
                          <w:color w:val="4472C4"/>
                          <w:sz w:val="28"/>
                        </w:rPr>
                        <w:t>Versión 2</w:t>
                      </w:r>
                    </w:p>
                    <w:p w:rsidR="00A500A4" w:rsidRDefault="00A500A4" w:rsidP="00A500A4">
                      <w:pPr>
                        <w:spacing w:after="0" w:line="360" w:lineRule="auto"/>
                        <w:jc w:val="right"/>
                        <w:textDirection w:val="btLr"/>
                      </w:pPr>
                      <w:r>
                        <w:rPr>
                          <w:rFonts w:eastAsia="Arial Narrow" w:cs="Arial Narrow"/>
                          <w:b/>
                          <w:color w:val="4472C4"/>
                          <w:sz w:val="28"/>
                        </w:rPr>
                        <w:t>30/09/2021</w:t>
                      </w:r>
                    </w:p>
                    <w:p w:rsidR="00A500A4" w:rsidRDefault="00A500A4" w:rsidP="00A500A4">
                      <w:pPr>
                        <w:jc w:val="right"/>
                      </w:pPr>
                    </w:p>
                  </w:txbxContent>
                </v:textbox>
                <w10:wrap anchorx="page"/>
              </v:shape>
            </w:pict>
          </mc:Fallback>
        </mc:AlternateContent>
      </w:r>
      <w:r w:rsidR="00B439F9">
        <w:rPr>
          <w:noProof/>
          <w:lang w:eastAsia="es-CO"/>
        </w:rPr>
        <w:br w:type="page"/>
      </w:r>
    </w:p>
    <w:p w14:paraId="33A51C34" w14:textId="77777777" w:rsidR="00BE0F60" w:rsidRPr="0043485A" w:rsidRDefault="00BE0F60" w:rsidP="00BE0F60">
      <w:pPr>
        <w:jc w:val="center"/>
        <w:rPr>
          <w:b/>
          <w:bCs/>
        </w:rPr>
      </w:pPr>
      <w:r w:rsidRPr="0043485A">
        <w:rPr>
          <w:b/>
          <w:bCs/>
        </w:rPr>
        <w:lastRenderedPageBreak/>
        <w:t>TABLA DE CONTENIDO</w:t>
      </w:r>
    </w:p>
    <w:p w14:paraId="6037CF74" w14:textId="77777777" w:rsidR="00770719" w:rsidRPr="00BE0F60" w:rsidRDefault="00770719" w:rsidP="00BE0F60">
      <w:pPr>
        <w:jc w:val="center"/>
        <w:rPr>
          <w:b/>
          <w:lang w:val="es-ES" w:eastAsia="es-CO"/>
        </w:rPr>
      </w:pPr>
    </w:p>
    <w:p w14:paraId="581E89CE" w14:textId="77777777" w:rsidR="00AB3521" w:rsidRDefault="00EE60E0">
      <w:pPr>
        <w:pStyle w:val="TDC1"/>
        <w:tabs>
          <w:tab w:val="left" w:pos="440"/>
          <w:tab w:val="right" w:leader="dot" w:pos="9395"/>
        </w:tabs>
        <w:rPr>
          <w:rFonts w:asciiTheme="minorHAnsi" w:eastAsiaTheme="minorEastAsia" w:hAnsiTheme="minorHAnsi"/>
          <w:noProof/>
          <w:lang w:eastAsia="es-CO"/>
        </w:rPr>
      </w:pPr>
      <w:r>
        <w:fldChar w:fldCharType="begin"/>
      </w:r>
      <w:r w:rsidR="00770719">
        <w:instrText xml:space="preserve"> TOC \o "1-3" \h \z \u </w:instrText>
      </w:r>
      <w:r>
        <w:fldChar w:fldCharType="separate"/>
      </w:r>
      <w:hyperlink w:anchor="_Toc83810746" w:history="1">
        <w:r w:rsidR="00AB3521" w:rsidRPr="006D19B9">
          <w:rPr>
            <w:rStyle w:val="Hipervnculo"/>
            <w:noProof/>
          </w:rPr>
          <w:t>1.</w:t>
        </w:r>
        <w:r w:rsidR="00AB3521">
          <w:rPr>
            <w:rFonts w:asciiTheme="minorHAnsi" w:eastAsiaTheme="minorEastAsia" w:hAnsiTheme="minorHAnsi"/>
            <w:noProof/>
            <w:lang w:eastAsia="es-CO"/>
          </w:rPr>
          <w:tab/>
        </w:r>
        <w:r w:rsidR="00AB3521" w:rsidRPr="006D19B9">
          <w:rPr>
            <w:rStyle w:val="Hipervnculo"/>
            <w:noProof/>
          </w:rPr>
          <w:t>OBJETIVO</w:t>
        </w:r>
        <w:r w:rsidR="00AB3521">
          <w:rPr>
            <w:noProof/>
            <w:webHidden/>
          </w:rPr>
          <w:tab/>
        </w:r>
        <w:r w:rsidR="00AB3521">
          <w:rPr>
            <w:noProof/>
            <w:webHidden/>
          </w:rPr>
          <w:fldChar w:fldCharType="begin"/>
        </w:r>
        <w:r w:rsidR="00AB3521">
          <w:rPr>
            <w:noProof/>
            <w:webHidden/>
          </w:rPr>
          <w:instrText xml:space="preserve"> PAGEREF _Toc83810746 \h </w:instrText>
        </w:r>
        <w:r w:rsidR="00AB3521">
          <w:rPr>
            <w:noProof/>
            <w:webHidden/>
          </w:rPr>
        </w:r>
        <w:r w:rsidR="00AB3521">
          <w:rPr>
            <w:noProof/>
            <w:webHidden/>
          </w:rPr>
          <w:fldChar w:fldCharType="separate"/>
        </w:r>
        <w:r w:rsidR="007E7028">
          <w:rPr>
            <w:noProof/>
            <w:webHidden/>
          </w:rPr>
          <w:t>2</w:t>
        </w:r>
        <w:r w:rsidR="00AB3521">
          <w:rPr>
            <w:noProof/>
            <w:webHidden/>
          </w:rPr>
          <w:fldChar w:fldCharType="end"/>
        </w:r>
      </w:hyperlink>
    </w:p>
    <w:p w14:paraId="2699768F" w14:textId="77777777" w:rsidR="00AB3521" w:rsidRDefault="00803D1E">
      <w:pPr>
        <w:pStyle w:val="TDC1"/>
        <w:tabs>
          <w:tab w:val="left" w:pos="440"/>
          <w:tab w:val="right" w:leader="dot" w:pos="9395"/>
        </w:tabs>
        <w:rPr>
          <w:rFonts w:asciiTheme="minorHAnsi" w:eastAsiaTheme="minorEastAsia" w:hAnsiTheme="minorHAnsi"/>
          <w:noProof/>
          <w:lang w:eastAsia="es-CO"/>
        </w:rPr>
      </w:pPr>
      <w:hyperlink w:anchor="_Toc83810747" w:history="1">
        <w:r w:rsidR="00AB3521" w:rsidRPr="006D19B9">
          <w:rPr>
            <w:rStyle w:val="Hipervnculo"/>
            <w:noProof/>
          </w:rPr>
          <w:t>2.</w:t>
        </w:r>
        <w:r w:rsidR="00AB3521">
          <w:rPr>
            <w:rFonts w:asciiTheme="minorHAnsi" w:eastAsiaTheme="minorEastAsia" w:hAnsiTheme="minorHAnsi"/>
            <w:noProof/>
            <w:lang w:eastAsia="es-CO"/>
          </w:rPr>
          <w:tab/>
        </w:r>
        <w:r w:rsidR="00AB3521" w:rsidRPr="006D19B9">
          <w:rPr>
            <w:rStyle w:val="Hipervnculo"/>
            <w:noProof/>
          </w:rPr>
          <w:t>MARCO NORMATIVO</w:t>
        </w:r>
        <w:r w:rsidR="00AB3521">
          <w:rPr>
            <w:noProof/>
            <w:webHidden/>
          </w:rPr>
          <w:tab/>
        </w:r>
        <w:r w:rsidR="00AB3521">
          <w:rPr>
            <w:noProof/>
            <w:webHidden/>
          </w:rPr>
          <w:fldChar w:fldCharType="begin"/>
        </w:r>
        <w:r w:rsidR="00AB3521">
          <w:rPr>
            <w:noProof/>
            <w:webHidden/>
          </w:rPr>
          <w:instrText xml:space="preserve"> PAGEREF _Toc83810747 \h </w:instrText>
        </w:r>
        <w:r w:rsidR="00AB3521">
          <w:rPr>
            <w:noProof/>
            <w:webHidden/>
          </w:rPr>
        </w:r>
        <w:r w:rsidR="00AB3521">
          <w:rPr>
            <w:noProof/>
            <w:webHidden/>
          </w:rPr>
          <w:fldChar w:fldCharType="separate"/>
        </w:r>
        <w:r w:rsidR="007E7028">
          <w:rPr>
            <w:noProof/>
            <w:webHidden/>
          </w:rPr>
          <w:t>2</w:t>
        </w:r>
        <w:r w:rsidR="00AB3521">
          <w:rPr>
            <w:noProof/>
            <w:webHidden/>
          </w:rPr>
          <w:fldChar w:fldCharType="end"/>
        </w:r>
      </w:hyperlink>
    </w:p>
    <w:p w14:paraId="686613CE" w14:textId="77777777" w:rsidR="00AB3521" w:rsidRDefault="00803D1E">
      <w:pPr>
        <w:pStyle w:val="TDC1"/>
        <w:tabs>
          <w:tab w:val="left" w:pos="440"/>
          <w:tab w:val="right" w:leader="dot" w:pos="9395"/>
        </w:tabs>
        <w:rPr>
          <w:rFonts w:asciiTheme="minorHAnsi" w:eastAsiaTheme="minorEastAsia" w:hAnsiTheme="minorHAnsi"/>
          <w:noProof/>
          <w:lang w:eastAsia="es-CO"/>
        </w:rPr>
      </w:pPr>
      <w:hyperlink w:anchor="_Toc83810748" w:history="1">
        <w:r w:rsidR="00AB3521" w:rsidRPr="006D19B9">
          <w:rPr>
            <w:rStyle w:val="Hipervnculo"/>
            <w:noProof/>
          </w:rPr>
          <w:t>3.</w:t>
        </w:r>
        <w:r w:rsidR="00AB3521">
          <w:rPr>
            <w:rFonts w:asciiTheme="minorHAnsi" w:eastAsiaTheme="minorEastAsia" w:hAnsiTheme="minorHAnsi"/>
            <w:noProof/>
            <w:lang w:eastAsia="es-CO"/>
          </w:rPr>
          <w:tab/>
        </w:r>
        <w:r w:rsidR="00AB3521" w:rsidRPr="006D19B9">
          <w:rPr>
            <w:rStyle w:val="Hipervnculo"/>
            <w:noProof/>
          </w:rPr>
          <w:t>PROPÓSITO DE LA AUDITORIA INTERNA</w:t>
        </w:r>
        <w:r w:rsidR="00AB3521">
          <w:rPr>
            <w:noProof/>
            <w:webHidden/>
          </w:rPr>
          <w:tab/>
        </w:r>
        <w:r w:rsidR="00AB3521">
          <w:rPr>
            <w:noProof/>
            <w:webHidden/>
          </w:rPr>
          <w:fldChar w:fldCharType="begin"/>
        </w:r>
        <w:r w:rsidR="00AB3521">
          <w:rPr>
            <w:noProof/>
            <w:webHidden/>
          </w:rPr>
          <w:instrText xml:space="preserve"> PAGEREF _Toc83810748 \h </w:instrText>
        </w:r>
        <w:r w:rsidR="00AB3521">
          <w:rPr>
            <w:noProof/>
            <w:webHidden/>
          </w:rPr>
        </w:r>
        <w:r w:rsidR="00AB3521">
          <w:rPr>
            <w:noProof/>
            <w:webHidden/>
          </w:rPr>
          <w:fldChar w:fldCharType="separate"/>
        </w:r>
        <w:r w:rsidR="007E7028">
          <w:rPr>
            <w:noProof/>
            <w:webHidden/>
          </w:rPr>
          <w:t>4</w:t>
        </w:r>
        <w:r w:rsidR="00AB3521">
          <w:rPr>
            <w:noProof/>
            <w:webHidden/>
          </w:rPr>
          <w:fldChar w:fldCharType="end"/>
        </w:r>
      </w:hyperlink>
    </w:p>
    <w:p w14:paraId="2F12A718" w14:textId="77777777" w:rsidR="00AB3521" w:rsidRDefault="00803D1E">
      <w:pPr>
        <w:pStyle w:val="TDC1"/>
        <w:tabs>
          <w:tab w:val="left" w:pos="440"/>
          <w:tab w:val="right" w:leader="dot" w:pos="9395"/>
        </w:tabs>
        <w:rPr>
          <w:rFonts w:asciiTheme="minorHAnsi" w:eastAsiaTheme="minorEastAsia" w:hAnsiTheme="minorHAnsi"/>
          <w:noProof/>
          <w:lang w:eastAsia="es-CO"/>
        </w:rPr>
      </w:pPr>
      <w:hyperlink w:anchor="_Toc83810749" w:history="1">
        <w:r w:rsidR="00AB3521" w:rsidRPr="006D19B9">
          <w:rPr>
            <w:rStyle w:val="Hipervnculo"/>
            <w:noProof/>
          </w:rPr>
          <w:t>4.</w:t>
        </w:r>
        <w:r w:rsidR="00AB3521">
          <w:rPr>
            <w:rFonts w:asciiTheme="minorHAnsi" w:eastAsiaTheme="minorEastAsia" w:hAnsiTheme="minorHAnsi"/>
            <w:noProof/>
            <w:lang w:eastAsia="es-CO"/>
          </w:rPr>
          <w:tab/>
        </w:r>
        <w:r w:rsidR="00AB3521" w:rsidRPr="006D19B9">
          <w:rPr>
            <w:rStyle w:val="Hipervnculo"/>
            <w:noProof/>
          </w:rPr>
          <w:t>ALCANCE DE LOS SERVICIOS DE AUDITORIA Y DE ASESORÍA</w:t>
        </w:r>
        <w:r w:rsidR="00AB3521">
          <w:rPr>
            <w:noProof/>
            <w:webHidden/>
          </w:rPr>
          <w:tab/>
        </w:r>
        <w:r w:rsidR="00AB3521">
          <w:rPr>
            <w:noProof/>
            <w:webHidden/>
          </w:rPr>
          <w:fldChar w:fldCharType="begin"/>
        </w:r>
        <w:r w:rsidR="00AB3521">
          <w:rPr>
            <w:noProof/>
            <w:webHidden/>
          </w:rPr>
          <w:instrText xml:space="preserve"> PAGEREF _Toc83810749 \h </w:instrText>
        </w:r>
        <w:r w:rsidR="00AB3521">
          <w:rPr>
            <w:noProof/>
            <w:webHidden/>
          </w:rPr>
        </w:r>
        <w:r w:rsidR="00AB3521">
          <w:rPr>
            <w:noProof/>
            <w:webHidden/>
          </w:rPr>
          <w:fldChar w:fldCharType="separate"/>
        </w:r>
        <w:r w:rsidR="007E7028">
          <w:rPr>
            <w:noProof/>
            <w:webHidden/>
          </w:rPr>
          <w:t>4</w:t>
        </w:r>
        <w:r w:rsidR="00AB3521">
          <w:rPr>
            <w:noProof/>
            <w:webHidden/>
          </w:rPr>
          <w:fldChar w:fldCharType="end"/>
        </w:r>
      </w:hyperlink>
    </w:p>
    <w:p w14:paraId="79A114B7" w14:textId="77777777" w:rsidR="00AB3521" w:rsidRDefault="00803D1E">
      <w:pPr>
        <w:pStyle w:val="TDC1"/>
        <w:tabs>
          <w:tab w:val="left" w:pos="440"/>
          <w:tab w:val="right" w:leader="dot" w:pos="9395"/>
        </w:tabs>
        <w:rPr>
          <w:rFonts w:asciiTheme="minorHAnsi" w:eastAsiaTheme="minorEastAsia" w:hAnsiTheme="minorHAnsi"/>
          <w:noProof/>
          <w:lang w:eastAsia="es-CO"/>
        </w:rPr>
      </w:pPr>
      <w:hyperlink w:anchor="_Toc83810750" w:history="1">
        <w:r w:rsidR="00AB3521" w:rsidRPr="006D19B9">
          <w:rPr>
            <w:rStyle w:val="Hipervnculo"/>
            <w:noProof/>
          </w:rPr>
          <w:t>5.</w:t>
        </w:r>
        <w:r w:rsidR="00AB3521">
          <w:rPr>
            <w:rFonts w:asciiTheme="minorHAnsi" w:eastAsiaTheme="minorEastAsia" w:hAnsiTheme="minorHAnsi"/>
            <w:noProof/>
            <w:lang w:eastAsia="es-CO"/>
          </w:rPr>
          <w:tab/>
        </w:r>
        <w:r w:rsidR="00AB3521" w:rsidRPr="006D19B9">
          <w:rPr>
            <w:rStyle w:val="Hipervnculo"/>
            <w:noProof/>
          </w:rPr>
          <w:t>RESPONSABILIDADES DE LA AUDITORIA INTERNA</w:t>
        </w:r>
        <w:r w:rsidR="00AB3521">
          <w:rPr>
            <w:noProof/>
            <w:webHidden/>
          </w:rPr>
          <w:tab/>
        </w:r>
        <w:r w:rsidR="00AB3521">
          <w:rPr>
            <w:noProof/>
            <w:webHidden/>
          </w:rPr>
          <w:fldChar w:fldCharType="begin"/>
        </w:r>
        <w:r w:rsidR="00AB3521">
          <w:rPr>
            <w:noProof/>
            <w:webHidden/>
          </w:rPr>
          <w:instrText xml:space="preserve"> PAGEREF _Toc83810750 \h </w:instrText>
        </w:r>
        <w:r w:rsidR="00AB3521">
          <w:rPr>
            <w:noProof/>
            <w:webHidden/>
          </w:rPr>
        </w:r>
        <w:r w:rsidR="00AB3521">
          <w:rPr>
            <w:noProof/>
            <w:webHidden/>
          </w:rPr>
          <w:fldChar w:fldCharType="separate"/>
        </w:r>
        <w:r w:rsidR="007E7028">
          <w:rPr>
            <w:noProof/>
            <w:webHidden/>
          </w:rPr>
          <w:t>4</w:t>
        </w:r>
        <w:r w:rsidR="00AB3521">
          <w:rPr>
            <w:noProof/>
            <w:webHidden/>
          </w:rPr>
          <w:fldChar w:fldCharType="end"/>
        </w:r>
      </w:hyperlink>
    </w:p>
    <w:p w14:paraId="33A497E2" w14:textId="77777777" w:rsidR="00AB3521" w:rsidRDefault="00803D1E">
      <w:pPr>
        <w:pStyle w:val="TDC1"/>
        <w:tabs>
          <w:tab w:val="left" w:pos="440"/>
          <w:tab w:val="right" w:leader="dot" w:pos="9395"/>
        </w:tabs>
        <w:rPr>
          <w:rFonts w:asciiTheme="minorHAnsi" w:eastAsiaTheme="minorEastAsia" w:hAnsiTheme="minorHAnsi"/>
          <w:noProof/>
          <w:lang w:eastAsia="es-CO"/>
        </w:rPr>
      </w:pPr>
      <w:hyperlink w:anchor="_Toc83810751" w:history="1">
        <w:r w:rsidR="00AB3521" w:rsidRPr="006D19B9">
          <w:rPr>
            <w:rStyle w:val="Hipervnculo"/>
            <w:noProof/>
          </w:rPr>
          <w:t>6.</w:t>
        </w:r>
        <w:r w:rsidR="00AB3521">
          <w:rPr>
            <w:rFonts w:asciiTheme="minorHAnsi" w:eastAsiaTheme="minorEastAsia" w:hAnsiTheme="minorHAnsi"/>
            <w:noProof/>
            <w:lang w:eastAsia="es-CO"/>
          </w:rPr>
          <w:tab/>
        </w:r>
        <w:r w:rsidR="00AB3521" w:rsidRPr="006D19B9">
          <w:rPr>
            <w:rStyle w:val="Hipervnculo"/>
            <w:noProof/>
          </w:rPr>
          <w:t>INDEPENDENCIA Y OBJETIVIDAD</w:t>
        </w:r>
        <w:r w:rsidR="00AB3521">
          <w:rPr>
            <w:noProof/>
            <w:webHidden/>
          </w:rPr>
          <w:tab/>
        </w:r>
        <w:r w:rsidR="00AB3521">
          <w:rPr>
            <w:noProof/>
            <w:webHidden/>
          </w:rPr>
          <w:fldChar w:fldCharType="begin"/>
        </w:r>
        <w:r w:rsidR="00AB3521">
          <w:rPr>
            <w:noProof/>
            <w:webHidden/>
          </w:rPr>
          <w:instrText xml:space="preserve"> PAGEREF _Toc83810751 \h </w:instrText>
        </w:r>
        <w:r w:rsidR="00AB3521">
          <w:rPr>
            <w:noProof/>
            <w:webHidden/>
          </w:rPr>
        </w:r>
        <w:r w:rsidR="00AB3521">
          <w:rPr>
            <w:noProof/>
            <w:webHidden/>
          </w:rPr>
          <w:fldChar w:fldCharType="separate"/>
        </w:r>
        <w:r w:rsidR="007E7028">
          <w:rPr>
            <w:noProof/>
            <w:webHidden/>
          </w:rPr>
          <w:t>7</w:t>
        </w:r>
        <w:r w:rsidR="00AB3521">
          <w:rPr>
            <w:noProof/>
            <w:webHidden/>
          </w:rPr>
          <w:fldChar w:fldCharType="end"/>
        </w:r>
      </w:hyperlink>
    </w:p>
    <w:p w14:paraId="4C63860D" w14:textId="77777777" w:rsidR="00AB3521" w:rsidRDefault="00803D1E">
      <w:pPr>
        <w:pStyle w:val="TDC1"/>
        <w:tabs>
          <w:tab w:val="left" w:pos="440"/>
          <w:tab w:val="right" w:leader="dot" w:pos="9395"/>
        </w:tabs>
        <w:rPr>
          <w:rFonts w:asciiTheme="minorHAnsi" w:eastAsiaTheme="minorEastAsia" w:hAnsiTheme="minorHAnsi"/>
          <w:noProof/>
          <w:lang w:eastAsia="es-CO"/>
        </w:rPr>
      </w:pPr>
      <w:hyperlink w:anchor="_Toc83810752" w:history="1">
        <w:r w:rsidR="00AB3521" w:rsidRPr="006D19B9">
          <w:rPr>
            <w:rStyle w:val="Hipervnculo"/>
            <w:noProof/>
          </w:rPr>
          <w:t>7.</w:t>
        </w:r>
        <w:r w:rsidR="00AB3521">
          <w:rPr>
            <w:rFonts w:asciiTheme="minorHAnsi" w:eastAsiaTheme="minorEastAsia" w:hAnsiTheme="minorHAnsi"/>
            <w:noProof/>
            <w:lang w:eastAsia="es-CO"/>
          </w:rPr>
          <w:tab/>
        </w:r>
        <w:r w:rsidR="00AB3521" w:rsidRPr="006D19B9">
          <w:rPr>
            <w:rStyle w:val="Hipervnculo"/>
            <w:noProof/>
          </w:rPr>
          <w:t>RESERVAS DEL AUDITOR INTERNO</w:t>
        </w:r>
        <w:r w:rsidR="00AB3521">
          <w:rPr>
            <w:noProof/>
            <w:webHidden/>
          </w:rPr>
          <w:tab/>
        </w:r>
        <w:r w:rsidR="00AB3521">
          <w:rPr>
            <w:noProof/>
            <w:webHidden/>
          </w:rPr>
          <w:fldChar w:fldCharType="begin"/>
        </w:r>
        <w:r w:rsidR="00AB3521">
          <w:rPr>
            <w:noProof/>
            <w:webHidden/>
          </w:rPr>
          <w:instrText xml:space="preserve"> PAGEREF _Toc83810752 \h </w:instrText>
        </w:r>
        <w:r w:rsidR="00AB3521">
          <w:rPr>
            <w:noProof/>
            <w:webHidden/>
          </w:rPr>
        </w:r>
        <w:r w:rsidR="00AB3521">
          <w:rPr>
            <w:noProof/>
            <w:webHidden/>
          </w:rPr>
          <w:fldChar w:fldCharType="separate"/>
        </w:r>
        <w:r w:rsidR="007E7028">
          <w:rPr>
            <w:noProof/>
            <w:webHidden/>
          </w:rPr>
          <w:t>8</w:t>
        </w:r>
        <w:r w:rsidR="00AB3521">
          <w:rPr>
            <w:noProof/>
            <w:webHidden/>
          </w:rPr>
          <w:fldChar w:fldCharType="end"/>
        </w:r>
      </w:hyperlink>
    </w:p>
    <w:p w14:paraId="211A8F78" w14:textId="77777777" w:rsidR="00AB3521" w:rsidRDefault="00803D1E">
      <w:pPr>
        <w:pStyle w:val="TDC1"/>
        <w:tabs>
          <w:tab w:val="left" w:pos="440"/>
          <w:tab w:val="right" w:leader="dot" w:pos="9395"/>
        </w:tabs>
        <w:rPr>
          <w:rFonts w:asciiTheme="minorHAnsi" w:eastAsiaTheme="minorEastAsia" w:hAnsiTheme="minorHAnsi"/>
          <w:noProof/>
          <w:lang w:eastAsia="es-CO"/>
        </w:rPr>
      </w:pPr>
      <w:hyperlink w:anchor="_Toc83810753" w:history="1">
        <w:r w:rsidR="00AB3521" w:rsidRPr="006D19B9">
          <w:rPr>
            <w:rStyle w:val="Hipervnculo"/>
            <w:noProof/>
          </w:rPr>
          <w:t>8.</w:t>
        </w:r>
        <w:r w:rsidR="00AB3521">
          <w:rPr>
            <w:rFonts w:asciiTheme="minorHAnsi" w:eastAsiaTheme="minorEastAsia" w:hAnsiTheme="minorHAnsi"/>
            <w:noProof/>
            <w:lang w:eastAsia="es-CO"/>
          </w:rPr>
          <w:tab/>
        </w:r>
        <w:r w:rsidR="00AB3521" w:rsidRPr="006D19B9">
          <w:rPr>
            <w:rStyle w:val="Hipervnculo"/>
            <w:noProof/>
          </w:rPr>
          <w:t>AUTORIDAD DE LA AUDITORIA INTERNA</w:t>
        </w:r>
        <w:r w:rsidR="00AB3521">
          <w:rPr>
            <w:noProof/>
            <w:webHidden/>
          </w:rPr>
          <w:tab/>
        </w:r>
        <w:r w:rsidR="00AB3521">
          <w:rPr>
            <w:noProof/>
            <w:webHidden/>
          </w:rPr>
          <w:fldChar w:fldCharType="begin"/>
        </w:r>
        <w:r w:rsidR="00AB3521">
          <w:rPr>
            <w:noProof/>
            <w:webHidden/>
          </w:rPr>
          <w:instrText xml:space="preserve"> PAGEREF _Toc83810753 \h </w:instrText>
        </w:r>
        <w:r w:rsidR="00AB3521">
          <w:rPr>
            <w:noProof/>
            <w:webHidden/>
          </w:rPr>
        </w:r>
        <w:r w:rsidR="00AB3521">
          <w:rPr>
            <w:noProof/>
            <w:webHidden/>
          </w:rPr>
          <w:fldChar w:fldCharType="separate"/>
        </w:r>
        <w:r w:rsidR="007E7028">
          <w:rPr>
            <w:noProof/>
            <w:webHidden/>
          </w:rPr>
          <w:t>8</w:t>
        </w:r>
        <w:r w:rsidR="00AB3521">
          <w:rPr>
            <w:noProof/>
            <w:webHidden/>
          </w:rPr>
          <w:fldChar w:fldCharType="end"/>
        </w:r>
      </w:hyperlink>
    </w:p>
    <w:p w14:paraId="12FEB3E8" w14:textId="77777777" w:rsidR="00AB3521" w:rsidRDefault="00803D1E">
      <w:pPr>
        <w:pStyle w:val="TDC1"/>
        <w:tabs>
          <w:tab w:val="left" w:pos="440"/>
          <w:tab w:val="right" w:leader="dot" w:pos="9395"/>
        </w:tabs>
        <w:rPr>
          <w:rFonts w:asciiTheme="minorHAnsi" w:eastAsiaTheme="minorEastAsia" w:hAnsiTheme="minorHAnsi"/>
          <w:noProof/>
          <w:lang w:eastAsia="es-CO"/>
        </w:rPr>
      </w:pPr>
      <w:hyperlink w:anchor="_Toc83810754" w:history="1">
        <w:r w:rsidR="00AB3521" w:rsidRPr="006D19B9">
          <w:rPr>
            <w:rStyle w:val="Hipervnculo"/>
            <w:noProof/>
          </w:rPr>
          <w:t>9.</w:t>
        </w:r>
        <w:r w:rsidR="00AB3521">
          <w:rPr>
            <w:rFonts w:asciiTheme="minorHAnsi" w:eastAsiaTheme="minorEastAsia" w:hAnsiTheme="minorHAnsi"/>
            <w:noProof/>
            <w:lang w:eastAsia="es-CO"/>
          </w:rPr>
          <w:tab/>
        </w:r>
        <w:r w:rsidR="00AB3521" w:rsidRPr="006D19B9">
          <w:rPr>
            <w:rStyle w:val="Hipervnculo"/>
            <w:noProof/>
          </w:rPr>
          <w:t>IMPEDIMENTOS DE LOS AUDITORES</w:t>
        </w:r>
        <w:r w:rsidR="00AB3521">
          <w:rPr>
            <w:noProof/>
            <w:webHidden/>
          </w:rPr>
          <w:tab/>
        </w:r>
        <w:r w:rsidR="00AB3521">
          <w:rPr>
            <w:noProof/>
            <w:webHidden/>
          </w:rPr>
          <w:fldChar w:fldCharType="begin"/>
        </w:r>
        <w:r w:rsidR="00AB3521">
          <w:rPr>
            <w:noProof/>
            <w:webHidden/>
          </w:rPr>
          <w:instrText xml:space="preserve"> PAGEREF _Toc83810754 \h </w:instrText>
        </w:r>
        <w:r w:rsidR="00AB3521">
          <w:rPr>
            <w:noProof/>
            <w:webHidden/>
          </w:rPr>
        </w:r>
        <w:r w:rsidR="00AB3521">
          <w:rPr>
            <w:noProof/>
            <w:webHidden/>
          </w:rPr>
          <w:fldChar w:fldCharType="separate"/>
        </w:r>
        <w:r w:rsidR="007E7028">
          <w:rPr>
            <w:noProof/>
            <w:webHidden/>
          </w:rPr>
          <w:t>9</w:t>
        </w:r>
        <w:r w:rsidR="00AB3521">
          <w:rPr>
            <w:noProof/>
            <w:webHidden/>
          </w:rPr>
          <w:fldChar w:fldCharType="end"/>
        </w:r>
      </w:hyperlink>
    </w:p>
    <w:p w14:paraId="50487F6E" w14:textId="77777777" w:rsidR="00AB3521" w:rsidRDefault="00803D1E">
      <w:pPr>
        <w:pStyle w:val="TDC1"/>
        <w:tabs>
          <w:tab w:val="left" w:pos="600"/>
          <w:tab w:val="right" w:leader="dot" w:pos="9395"/>
        </w:tabs>
        <w:rPr>
          <w:rFonts w:asciiTheme="minorHAnsi" w:eastAsiaTheme="minorEastAsia" w:hAnsiTheme="minorHAnsi"/>
          <w:noProof/>
          <w:lang w:eastAsia="es-CO"/>
        </w:rPr>
      </w:pPr>
      <w:hyperlink w:anchor="_Toc83810755" w:history="1">
        <w:r w:rsidR="00AB3521" w:rsidRPr="006D19B9">
          <w:rPr>
            <w:rStyle w:val="Hipervnculo"/>
            <w:noProof/>
          </w:rPr>
          <w:t>10.</w:t>
        </w:r>
        <w:r w:rsidR="00AB3521">
          <w:rPr>
            <w:rFonts w:asciiTheme="minorHAnsi" w:eastAsiaTheme="minorEastAsia" w:hAnsiTheme="minorHAnsi"/>
            <w:noProof/>
            <w:lang w:eastAsia="es-CO"/>
          </w:rPr>
          <w:tab/>
        </w:r>
        <w:r w:rsidR="00AB3521" w:rsidRPr="006D19B9">
          <w:rPr>
            <w:rStyle w:val="Hipervnculo"/>
            <w:noProof/>
          </w:rPr>
          <w:t>VALOR PROBATORIO</w:t>
        </w:r>
        <w:r w:rsidR="00AB3521">
          <w:rPr>
            <w:noProof/>
            <w:webHidden/>
          </w:rPr>
          <w:tab/>
        </w:r>
        <w:r w:rsidR="00AB3521">
          <w:rPr>
            <w:noProof/>
            <w:webHidden/>
          </w:rPr>
          <w:fldChar w:fldCharType="begin"/>
        </w:r>
        <w:r w:rsidR="00AB3521">
          <w:rPr>
            <w:noProof/>
            <w:webHidden/>
          </w:rPr>
          <w:instrText xml:space="preserve"> PAGEREF _Toc83810755 \h </w:instrText>
        </w:r>
        <w:r w:rsidR="00AB3521">
          <w:rPr>
            <w:noProof/>
            <w:webHidden/>
          </w:rPr>
        </w:r>
        <w:r w:rsidR="00AB3521">
          <w:rPr>
            <w:noProof/>
            <w:webHidden/>
          </w:rPr>
          <w:fldChar w:fldCharType="separate"/>
        </w:r>
        <w:r w:rsidR="007E7028">
          <w:rPr>
            <w:noProof/>
            <w:webHidden/>
          </w:rPr>
          <w:t>9</w:t>
        </w:r>
        <w:r w:rsidR="00AB3521">
          <w:rPr>
            <w:noProof/>
            <w:webHidden/>
          </w:rPr>
          <w:fldChar w:fldCharType="end"/>
        </w:r>
      </w:hyperlink>
    </w:p>
    <w:p w14:paraId="084D88FD" w14:textId="77777777" w:rsidR="00AB3521" w:rsidRDefault="00803D1E" w:rsidP="00BE0F60">
      <w:pPr>
        <w:pStyle w:val="TDC1"/>
        <w:tabs>
          <w:tab w:val="left" w:pos="600"/>
          <w:tab w:val="right" w:leader="dot" w:pos="9395"/>
        </w:tabs>
        <w:ind w:left="600" w:hanging="600"/>
        <w:rPr>
          <w:rFonts w:asciiTheme="minorHAnsi" w:eastAsiaTheme="minorEastAsia" w:hAnsiTheme="minorHAnsi"/>
          <w:noProof/>
          <w:lang w:eastAsia="es-CO"/>
        </w:rPr>
      </w:pPr>
      <w:hyperlink w:anchor="_Toc83810756" w:history="1">
        <w:r w:rsidR="00AB3521" w:rsidRPr="006D19B9">
          <w:rPr>
            <w:rStyle w:val="Hipervnculo"/>
            <w:noProof/>
          </w:rPr>
          <w:t>11.</w:t>
        </w:r>
        <w:r w:rsidR="00AB3521">
          <w:rPr>
            <w:rFonts w:asciiTheme="minorHAnsi" w:eastAsiaTheme="minorEastAsia" w:hAnsiTheme="minorHAnsi"/>
            <w:noProof/>
            <w:lang w:eastAsia="es-CO"/>
          </w:rPr>
          <w:tab/>
        </w:r>
        <w:r w:rsidR="00AB3521" w:rsidRPr="006D19B9">
          <w:rPr>
            <w:rStyle w:val="Hipervnculo"/>
            <w:noProof/>
          </w:rPr>
          <w:t>RECONOCIMIENTO DE LA DEFINICIÓN DE AUDITORÍA, LAS NORMAS Y EL CÓDIGO DE ÉTICA COMO GUÍAS PARA EL EJERCICIO DE LA AUDITORIA INTERNA.</w:t>
        </w:r>
        <w:r w:rsidR="00AB3521">
          <w:rPr>
            <w:noProof/>
            <w:webHidden/>
          </w:rPr>
          <w:tab/>
        </w:r>
        <w:r w:rsidR="00AB3521">
          <w:rPr>
            <w:noProof/>
            <w:webHidden/>
          </w:rPr>
          <w:fldChar w:fldCharType="begin"/>
        </w:r>
        <w:r w:rsidR="00AB3521">
          <w:rPr>
            <w:noProof/>
            <w:webHidden/>
          </w:rPr>
          <w:instrText xml:space="preserve"> PAGEREF _Toc83810756 \h </w:instrText>
        </w:r>
        <w:r w:rsidR="00AB3521">
          <w:rPr>
            <w:noProof/>
            <w:webHidden/>
          </w:rPr>
        </w:r>
        <w:r w:rsidR="00AB3521">
          <w:rPr>
            <w:noProof/>
            <w:webHidden/>
          </w:rPr>
          <w:fldChar w:fldCharType="separate"/>
        </w:r>
        <w:r w:rsidR="007E7028">
          <w:rPr>
            <w:noProof/>
            <w:webHidden/>
          </w:rPr>
          <w:t>9</w:t>
        </w:r>
        <w:r w:rsidR="00AB3521">
          <w:rPr>
            <w:noProof/>
            <w:webHidden/>
          </w:rPr>
          <w:fldChar w:fldCharType="end"/>
        </w:r>
      </w:hyperlink>
    </w:p>
    <w:p w14:paraId="218D0636" w14:textId="77777777" w:rsidR="00AB3521" w:rsidRDefault="00803D1E">
      <w:pPr>
        <w:pStyle w:val="TDC1"/>
        <w:tabs>
          <w:tab w:val="left" w:pos="600"/>
          <w:tab w:val="right" w:leader="dot" w:pos="9395"/>
        </w:tabs>
        <w:rPr>
          <w:rFonts w:asciiTheme="minorHAnsi" w:eastAsiaTheme="minorEastAsia" w:hAnsiTheme="minorHAnsi"/>
          <w:noProof/>
          <w:lang w:eastAsia="es-CO"/>
        </w:rPr>
      </w:pPr>
      <w:hyperlink w:anchor="_Toc83810757" w:history="1">
        <w:r w:rsidR="00AB3521" w:rsidRPr="006D19B9">
          <w:rPr>
            <w:rStyle w:val="Hipervnculo"/>
            <w:noProof/>
          </w:rPr>
          <w:t>12.</w:t>
        </w:r>
        <w:r w:rsidR="00AB3521">
          <w:rPr>
            <w:rFonts w:asciiTheme="minorHAnsi" w:eastAsiaTheme="minorEastAsia" w:hAnsiTheme="minorHAnsi"/>
            <w:noProof/>
            <w:lang w:eastAsia="es-CO"/>
          </w:rPr>
          <w:tab/>
        </w:r>
        <w:r w:rsidR="00AB3521" w:rsidRPr="006D19B9">
          <w:rPr>
            <w:rStyle w:val="Hipervnculo"/>
            <w:noProof/>
          </w:rPr>
          <w:t>CÓDIGO DE ÉTICA DE LA ACTIVIDAD DE AUDITORIA INTERNA</w:t>
        </w:r>
        <w:r w:rsidR="00AB3521">
          <w:rPr>
            <w:noProof/>
            <w:webHidden/>
          </w:rPr>
          <w:tab/>
        </w:r>
        <w:r w:rsidR="00AB3521">
          <w:rPr>
            <w:noProof/>
            <w:webHidden/>
          </w:rPr>
          <w:fldChar w:fldCharType="begin"/>
        </w:r>
        <w:r w:rsidR="00AB3521">
          <w:rPr>
            <w:noProof/>
            <w:webHidden/>
          </w:rPr>
          <w:instrText xml:space="preserve"> PAGEREF _Toc83810757 \h </w:instrText>
        </w:r>
        <w:r w:rsidR="00AB3521">
          <w:rPr>
            <w:noProof/>
            <w:webHidden/>
          </w:rPr>
        </w:r>
        <w:r w:rsidR="00AB3521">
          <w:rPr>
            <w:noProof/>
            <w:webHidden/>
          </w:rPr>
          <w:fldChar w:fldCharType="separate"/>
        </w:r>
        <w:r w:rsidR="007E7028">
          <w:rPr>
            <w:noProof/>
            <w:webHidden/>
          </w:rPr>
          <w:t>10</w:t>
        </w:r>
        <w:r w:rsidR="00AB3521">
          <w:rPr>
            <w:noProof/>
            <w:webHidden/>
          </w:rPr>
          <w:fldChar w:fldCharType="end"/>
        </w:r>
      </w:hyperlink>
    </w:p>
    <w:p w14:paraId="3A341737" w14:textId="77777777" w:rsidR="00770719" w:rsidRDefault="00EE60E0" w:rsidP="00770719">
      <w:pPr>
        <w:tabs>
          <w:tab w:val="left" w:pos="930"/>
        </w:tabs>
      </w:pPr>
      <w:r>
        <w:rPr>
          <w:b/>
          <w:bCs/>
          <w:lang w:val="es-ES"/>
        </w:rPr>
        <w:fldChar w:fldCharType="end"/>
      </w:r>
      <w:r w:rsidR="00770719">
        <w:rPr>
          <w:b/>
          <w:bCs/>
          <w:lang w:val="es-ES"/>
        </w:rPr>
        <w:tab/>
      </w:r>
    </w:p>
    <w:p w14:paraId="7B6B6B66" w14:textId="77777777" w:rsidR="00770719" w:rsidRPr="00A753BC" w:rsidRDefault="00770719" w:rsidP="00770719">
      <w:pPr>
        <w:jc w:val="left"/>
        <w:rPr>
          <w:rFonts w:eastAsia="Times New Roman"/>
          <w:b/>
          <w:color w:val="385623"/>
          <w:sz w:val="24"/>
          <w:szCs w:val="32"/>
        </w:rPr>
      </w:pPr>
    </w:p>
    <w:p w14:paraId="630420C3" w14:textId="77777777" w:rsidR="00770719" w:rsidRPr="00E776DA" w:rsidRDefault="00770719" w:rsidP="00BE0F60">
      <w:pPr>
        <w:pStyle w:val="Ttulo1"/>
        <w:numPr>
          <w:ilvl w:val="0"/>
          <w:numId w:val="0"/>
        </w:numPr>
        <w:spacing w:line="276" w:lineRule="auto"/>
        <w:ind w:left="432" w:right="49" w:hanging="432"/>
      </w:pPr>
      <w:r w:rsidRPr="00B62039">
        <w:br w:type="page"/>
      </w:r>
      <w:bookmarkStart w:id="10" w:name="_Toc83810746"/>
      <w:r w:rsidRPr="00E776DA">
        <w:lastRenderedPageBreak/>
        <w:t>OBJETIVO</w:t>
      </w:r>
      <w:bookmarkEnd w:id="10"/>
    </w:p>
    <w:p w14:paraId="3069CAA8" w14:textId="77777777" w:rsidR="00770719" w:rsidRPr="00E776DA" w:rsidRDefault="00770719" w:rsidP="00770719">
      <w:pPr>
        <w:spacing w:after="0"/>
        <w:ind w:right="49"/>
        <w:rPr>
          <w:kern w:val="16"/>
          <w:sz w:val="24"/>
          <w:szCs w:val="24"/>
        </w:rPr>
      </w:pPr>
    </w:p>
    <w:p w14:paraId="6590657F" w14:textId="77777777" w:rsidR="00770719" w:rsidRPr="00E776DA" w:rsidRDefault="00770719" w:rsidP="00770719">
      <w:pPr>
        <w:spacing w:after="0"/>
        <w:ind w:right="49"/>
        <w:rPr>
          <w:kern w:val="16"/>
          <w:sz w:val="24"/>
          <w:szCs w:val="24"/>
        </w:rPr>
      </w:pPr>
      <w:r w:rsidRPr="00E776DA">
        <w:rPr>
          <w:kern w:val="16"/>
          <w:sz w:val="24"/>
          <w:szCs w:val="24"/>
        </w:rPr>
        <w:t>El presente Estatuto tiene como objeto determinar la autoridad y las responsabilidades específicas de la actividad de Auditoría Interna, que permita ejercerlas de manera independiente y objetiva con el fin de agregar valor y mejorar las operaciones del Ministerio de Ambiente y Desarrollo Sostenible.</w:t>
      </w:r>
    </w:p>
    <w:p w14:paraId="6F92AA80" w14:textId="77777777" w:rsidR="00770719" w:rsidRPr="00E776DA" w:rsidRDefault="00770719" w:rsidP="00770719">
      <w:pPr>
        <w:spacing w:after="0"/>
        <w:ind w:right="49"/>
        <w:rPr>
          <w:kern w:val="16"/>
          <w:sz w:val="24"/>
          <w:szCs w:val="24"/>
        </w:rPr>
      </w:pPr>
    </w:p>
    <w:p w14:paraId="68A3E9E2" w14:textId="77777777" w:rsidR="00770719" w:rsidRPr="00E776DA" w:rsidRDefault="00770719" w:rsidP="00770719">
      <w:pPr>
        <w:spacing w:after="0"/>
        <w:ind w:right="49"/>
        <w:rPr>
          <w:kern w:val="16"/>
          <w:sz w:val="24"/>
          <w:szCs w:val="24"/>
        </w:rPr>
      </w:pPr>
      <w:r w:rsidRPr="00E776DA">
        <w:rPr>
          <w:kern w:val="16"/>
          <w:sz w:val="24"/>
          <w:szCs w:val="24"/>
        </w:rPr>
        <w:t xml:space="preserve">De igual manera, determina las actividades, operaciones y actuaciones, así como la administración de información y de los recursos, el acceso a los registros, al personal y a los bienes relevantes de acuerdo con las normas constitucionales y legales vigentes dentro de las políticas trazadas por la Alta Dirección.  Para ello se establece el conjunto de planes, métodos, principios, normas, procedimientos y mecanismos de verificación y evaluación para ser adoptados por la entidad de acuerdo a lo establecido en la Ley 87 de 1993.  </w:t>
      </w:r>
    </w:p>
    <w:p w14:paraId="735066D4" w14:textId="77777777" w:rsidR="00770719" w:rsidRPr="00E776DA" w:rsidRDefault="00770719" w:rsidP="00770719">
      <w:pPr>
        <w:spacing w:after="0"/>
        <w:ind w:right="49"/>
        <w:rPr>
          <w:kern w:val="16"/>
          <w:sz w:val="24"/>
          <w:szCs w:val="24"/>
        </w:rPr>
      </w:pPr>
    </w:p>
    <w:p w14:paraId="6E85CA26" w14:textId="77777777" w:rsidR="00770719" w:rsidRPr="00E776DA" w:rsidRDefault="00770719" w:rsidP="00770719">
      <w:pPr>
        <w:pStyle w:val="Ttulo1"/>
        <w:numPr>
          <w:ilvl w:val="0"/>
          <w:numId w:val="54"/>
        </w:numPr>
        <w:spacing w:line="276" w:lineRule="auto"/>
        <w:ind w:right="49"/>
      </w:pPr>
      <w:bookmarkStart w:id="11" w:name="_Toc83810747"/>
      <w:r w:rsidRPr="00E776DA">
        <w:t>MARCO NORMATIVO</w:t>
      </w:r>
      <w:bookmarkEnd w:id="11"/>
    </w:p>
    <w:p w14:paraId="1DA90CD1" w14:textId="77777777" w:rsidR="00770719" w:rsidRPr="00E776DA" w:rsidRDefault="00770719" w:rsidP="00770719">
      <w:pPr>
        <w:spacing w:after="0"/>
        <w:ind w:right="49"/>
        <w:rPr>
          <w:kern w:val="16"/>
          <w:sz w:val="24"/>
          <w:szCs w:val="24"/>
        </w:rPr>
      </w:pPr>
    </w:p>
    <w:p w14:paraId="795D6EE3" w14:textId="77777777" w:rsidR="00770719" w:rsidRPr="00E776DA" w:rsidRDefault="00770719" w:rsidP="00770719">
      <w:pPr>
        <w:spacing w:after="0"/>
        <w:ind w:right="49"/>
        <w:rPr>
          <w:kern w:val="16"/>
          <w:sz w:val="24"/>
          <w:szCs w:val="24"/>
        </w:rPr>
      </w:pPr>
      <w:r w:rsidRPr="00E776DA">
        <w:rPr>
          <w:kern w:val="16"/>
          <w:sz w:val="24"/>
          <w:szCs w:val="24"/>
        </w:rPr>
        <w:t xml:space="preserve">La Constitución Política de Colombia, en su artículo 209 en armonía con el artículo 269 establece la existencia de un Control Interno en todos los ámbitos de la Administración Pública. </w:t>
      </w:r>
    </w:p>
    <w:p w14:paraId="1073E6D0" w14:textId="77777777" w:rsidR="00770719" w:rsidRPr="00E776DA" w:rsidRDefault="00770719" w:rsidP="00770719">
      <w:pPr>
        <w:spacing w:after="0"/>
        <w:ind w:right="49"/>
        <w:rPr>
          <w:kern w:val="16"/>
          <w:sz w:val="24"/>
          <w:szCs w:val="24"/>
        </w:rPr>
      </w:pPr>
    </w:p>
    <w:p w14:paraId="496A8637" w14:textId="77777777" w:rsidR="00770719" w:rsidRPr="00E776DA" w:rsidRDefault="00770719" w:rsidP="00770719">
      <w:pPr>
        <w:spacing w:after="0"/>
        <w:ind w:right="49"/>
        <w:rPr>
          <w:kern w:val="16"/>
          <w:sz w:val="24"/>
          <w:szCs w:val="24"/>
        </w:rPr>
      </w:pPr>
      <w:r w:rsidRPr="00E776DA">
        <w:rPr>
          <w:kern w:val="16"/>
          <w:sz w:val="24"/>
          <w:szCs w:val="24"/>
        </w:rPr>
        <w:t>En desarrollo del artículo 209 de la Carta Magna el Congreso de la República, expidió la Ley 87 de 1993 la cual ordena que es obligación de las entidades públicas del Orden Nacional y Territorial adoptar los mecanismos necesarios para su Control Interno.</w:t>
      </w:r>
    </w:p>
    <w:p w14:paraId="16ABBEDB" w14:textId="77777777" w:rsidR="00770719" w:rsidRPr="00E776DA" w:rsidRDefault="00770719" w:rsidP="00770719">
      <w:pPr>
        <w:spacing w:after="0"/>
        <w:ind w:right="49"/>
        <w:rPr>
          <w:kern w:val="16"/>
          <w:sz w:val="24"/>
          <w:szCs w:val="24"/>
        </w:rPr>
      </w:pPr>
    </w:p>
    <w:p w14:paraId="55C586FD" w14:textId="77777777" w:rsidR="00770719" w:rsidRPr="00E776DA" w:rsidRDefault="00770719" w:rsidP="00770719">
      <w:pPr>
        <w:spacing w:after="0"/>
        <w:ind w:right="49"/>
        <w:rPr>
          <w:kern w:val="16"/>
          <w:sz w:val="24"/>
          <w:szCs w:val="24"/>
        </w:rPr>
      </w:pPr>
      <w:r w:rsidRPr="00E776DA">
        <w:rPr>
          <w:kern w:val="16"/>
          <w:sz w:val="24"/>
          <w:szCs w:val="24"/>
        </w:rPr>
        <w:t>La Ley 87 de 1993, establece las normas para el ejercicio del Control Interno en las entidades y organismos del Estado y define la Oficina de Control Interno (o quien haga sus veces) como uno de los componentes del Sistema de Control Interno encargado de medir y evaluar la eficiencia, eficacia y economía de los demás controles, asesorando a la dirección en la continuidad del proceso administrativo, la revaluación de los planes establecidos y en la introducción de los correctivos necesarios para el cumplimiento de las metas u objetivos previstos.</w:t>
      </w:r>
    </w:p>
    <w:p w14:paraId="15D870EE" w14:textId="77777777" w:rsidR="00770719" w:rsidRPr="00E776DA" w:rsidRDefault="00770719" w:rsidP="00770719">
      <w:pPr>
        <w:spacing w:after="0"/>
        <w:ind w:right="49"/>
        <w:rPr>
          <w:kern w:val="16"/>
          <w:sz w:val="24"/>
          <w:szCs w:val="24"/>
        </w:rPr>
      </w:pPr>
    </w:p>
    <w:p w14:paraId="2B7105D9" w14:textId="77777777" w:rsidR="00770719" w:rsidRPr="00E776DA" w:rsidRDefault="00770719" w:rsidP="00770719">
      <w:pPr>
        <w:spacing w:after="0"/>
        <w:ind w:right="49"/>
        <w:rPr>
          <w:kern w:val="16"/>
          <w:sz w:val="24"/>
          <w:szCs w:val="24"/>
        </w:rPr>
      </w:pPr>
      <w:r w:rsidRPr="00E776DA">
        <w:rPr>
          <w:kern w:val="16"/>
          <w:sz w:val="24"/>
          <w:szCs w:val="24"/>
        </w:rPr>
        <w:t>El Decreto 3570 de 2011, especifica que se ha establecido en el más alto nivel gerencial la Oficina de Control Interno, con las responsabilidades de asesorar a la Administración en materia de control interno, liderar el proceso de Auditoría Interna de la entidad, realizar la evaluación independiente del Sistema de Control Interno, evaluar la manera como la entidad está administrando los riesgos y fomentar el desarrollo de la cultura de control entre todos los servidores de la entidad.</w:t>
      </w:r>
    </w:p>
    <w:p w14:paraId="29FA0FD4" w14:textId="77777777" w:rsidR="00770719" w:rsidRPr="00E776DA" w:rsidRDefault="00770719" w:rsidP="00770719">
      <w:pPr>
        <w:spacing w:after="0"/>
        <w:ind w:right="49"/>
        <w:rPr>
          <w:kern w:val="16"/>
          <w:sz w:val="24"/>
          <w:szCs w:val="24"/>
        </w:rPr>
      </w:pPr>
    </w:p>
    <w:p w14:paraId="793E021E" w14:textId="77777777" w:rsidR="00770719" w:rsidRPr="00E776DA" w:rsidRDefault="00770719" w:rsidP="00770719">
      <w:pPr>
        <w:spacing w:after="0"/>
        <w:ind w:right="49"/>
        <w:rPr>
          <w:kern w:val="16"/>
          <w:sz w:val="24"/>
          <w:szCs w:val="24"/>
        </w:rPr>
      </w:pPr>
      <w:r w:rsidRPr="00E776DA">
        <w:rPr>
          <w:kern w:val="16"/>
          <w:sz w:val="24"/>
          <w:szCs w:val="24"/>
        </w:rPr>
        <w:lastRenderedPageBreak/>
        <w:t>A través del Decreto 943 de 2014 (compilado en el Decreto 1083 de 2015) el Departamento Administrativo de la Función Pública adoptó el Modelo Estándar de Control Interno para el Estado Colombiano (MECI 2014), el cual establece el componente de Evaluación Independiente como un conjunto de elementos de control que garantizan el examen autónomo y objetivo del Sistema de Control Interno, la gestión y los resultados de la entidad pública por parte de la Oficina de Control Interno, Unidad de Auditoría Interna o quien haga sus veces.</w:t>
      </w:r>
    </w:p>
    <w:p w14:paraId="5AE42B63" w14:textId="77777777" w:rsidR="00770719" w:rsidRPr="00E776DA" w:rsidRDefault="00770719" w:rsidP="00770719">
      <w:pPr>
        <w:spacing w:after="0"/>
        <w:ind w:right="49"/>
        <w:rPr>
          <w:kern w:val="16"/>
          <w:sz w:val="24"/>
          <w:szCs w:val="24"/>
        </w:rPr>
      </w:pPr>
    </w:p>
    <w:p w14:paraId="7E6163C8" w14:textId="77777777" w:rsidR="00770719" w:rsidRPr="00E776DA" w:rsidRDefault="00770719" w:rsidP="00770719">
      <w:pPr>
        <w:spacing w:after="0"/>
        <w:ind w:right="49"/>
        <w:rPr>
          <w:kern w:val="16"/>
          <w:sz w:val="24"/>
          <w:szCs w:val="24"/>
        </w:rPr>
      </w:pPr>
      <w:r w:rsidRPr="00E776DA">
        <w:rPr>
          <w:kern w:val="16"/>
          <w:sz w:val="24"/>
          <w:szCs w:val="24"/>
        </w:rPr>
        <w:t>El Decreto 1083 de 2015 establece que las oficinas de Control Interno o quien haga sus veces, desarrollarán su labor a través de los roles de liderazgo estratégico, enfoque hacia la prevención, evaluación de la gestión del riesgo, evaluación y seguimiento y relación con entes externos de control. Para desarrollar la labor de evaluación y seguimiento, la Oficina de Control Interno debe desarrollar auditorías internas alineadas con el marco internacional para la práctica de auditoría interna.</w:t>
      </w:r>
    </w:p>
    <w:p w14:paraId="793DE24B" w14:textId="77777777" w:rsidR="00770719" w:rsidRPr="00E776DA" w:rsidRDefault="00770719" w:rsidP="00770719">
      <w:pPr>
        <w:spacing w:after="0"/>
        <w:ind w:right="49"/>
        <w:rPr>
          <w:kern w:val="16"/>
          <w:sz w:val="24"/>
          <w:szCs w:val="24"/>
        </w:rPr>
      </w:pPr>
    </w:p>
    <w:p w14:paraId="561F5427" w14:textId="77777777" w:rsidR="00770719" w:rsidRPr="00E776DA" w:rsidRDefault="00770719" w:rsidP="00770719">
      <w:pPr>
        <w:spacing w:after="0"/>
        <w:ind w:right="49"/>
        <w:rPr>
          <w:kern w:val="16"/>
          <w:sz w:val="24"/>
          <w:szCs w:val="24"/>
        </w:rPr>
      </w:pPr>
      <w:r w:rsidRPr="00E776DA">
        <w:rPr>
          <w:kern w:val="16"/>
          <w:sz w:val="24"/>
          <w:szCs w:val="24"/>
        </w:rPr>
        <w:t>Para fortalecer la labor de auditoría interna, el Decreto 1083 de 2015 modificado por el Decreto 648 de 2017, establece que todas las entidades pertenecientes a la Rama Ejecutiva deben adoptar y aplicar los siguientes instrumentos: a) Código de Ética del Auditor Interno que tendrá como bases fundamentales, la integridad, objetividad, confidencialidad, conflictos de interés y su competencia; b) Carta de representación en la que se establezca la veracidad, calidad y oportunidad de la entrega de la información presentada a las Oficinas de Control Interno y  c) Estatuto de auditoría, en el cual se establezcan y comuniquen las directrices fundamentales que definirán el marco dentro del cual se desarrollarán las actividades de la Unidad u Oficina de Control Interno o quien haga sus veces, según los lineamientos de las normas internacionales de auditoría.</w:t>
      </w:r>
    </w:p>
    <w:p w14:paraId="0AEC2E38" w14:textId="77777777" w:rsidR="00770719" w:rsidRPr="00E776DA" w:rsidRDefault="00770719" w:rsidP="00770719">
      <w:pPr>
        <w:spacing w:after="0"/>
        <w:ind w:right="49"/>
        <w:rPr>
          <w:kern w:val="16"/>
          <w:sz w:val="24"/>
          <w:szCs w:val="24"/>
        </w:rPr>
      </w:pPr>
    </w:p>
    <w:p w14:paraId="21B5C9DA" w14:textId="77777777" w:rsidR="00770719" w:rsidRPr="00E776DA" w:rsidRDefault="00770719" w:rsidP="00770719">
      <w:pPr>
        <w:spacing w:after="0"/>
        <w:ind w:right="49"/>
        <w:rPr>
          <w:kern w:val="16"/>
          <w:sz w:val="24"/>
          <w:szCs w:val="24"/>
        </w:rPr>
      </w:pPr>
      <w:r w:rsidRPr="00E776DA">
        <w:rPr>
          <w:kern w:val="16"/>
          <w:sz w:val="24"/>
          <w:szCs w:val="24"/>
        </w:rPr>
        <w:t>De igual manera, el Decreto 1083 de 2015, establece que el Comité Institucional de Control Interno tiene dentro de sus funciones la de aprobar el Estatuto de Auditoría Interna y el Código de Ética del auditor, así como verificar su cumplimiento.</w:t>
      </w:r>
    </w:p>
    <w:p w14:paraId="560D69D0" w14:textId="77777777" w:rsidR="00770719" w:rsidRPr="00E776DA" w:rsidRDefault="00770719" w:rsidP="00770719">
      <w:pPr>
        <w:spacing w:after="0"/>
        <w:ind w:right="49"/>
        <w:rPr>
          <w:kern w:val="16"/>
          <w:sz w:val="24"/>
          <w:szCs w:val="24"/>
        </w:rPr>
      </w:pPr>
    </w:p>
    <w:p w14:paraId="5BA1448D" w14:textId="77777777" w:rsidR="00770719" w:rsidRPr="00E776DA" w:rsidRDefault="00770719" w:rsidP="00770719">
      <w:pPr>
        <w:spacing w:after="0"/>
        <w:ind w:right="49"/>
        <w:rPr>
          <w:kern w:val="16"/>
          <w:sz w:val="24"/>
          <w:szCs w:val="24"/>
        </w:rPr>
      </w:pPr>
      <w:r w:rsidRPr="00E776DA">
        <w:rPr>
          <w:kern w:val="16"/>
          <w:sz w:val="24"/>
          <w:szCs w:val="24"/>
        </w:rPr>
        <w:t>Por otra parte, el Decreto 1083 de 2015, modificado por el 1499 de 2017 creó el Sistema de Gestión que integra los Sistemas de Desarrollo Administrativo y de Gestión de Calidad, y lo articuló con el Sistema de Control Interno en el marco del Modelo Integrado de Planeación y Gestión –MIPG, donde el Control Interno es transversal a la gestión y desempeño de las entidades y se implementa a través del Modelo Estándar de Control Interno – MECI</w:t>
      </w:r>
    </w:p>
    <w:p w14:paraId="54CFB5F4" w14:textId="77777777" w:rsidR="00770719" w:rsidRPr="00E776DA" w:rsidRDefault="00770719" w:rsidP="00770719">
      <w:pPr>
        <w:spacing w:after="0"/>
        <w:ind w:right="49"/>
        <w:rPr>
          <w:kern w:val="16"/>
          <w:sz w:val="24"/>
          <w:szCs w:val="24"/>
        </w:rPr>
      </w:pPr>
    </w:p>
    <w:p w14:paraId="3F843E96" w14:textId="77777777" w:rsidR="00770719" w:rsidRPr="00E776DA" w:rsidRDefault="00770719" w:rsidP="00770719">
      <w:pPr>
        <w:spacing w:after="0"/>
        <w:ind w:right="49"/>
        <w:rPr>
          <w:kern w:val="16"/>
          <w:sz w:val="24"/>
          <w:szCs w:val="24"/>
        </w:rPr>
      </w:pPr>
      <w:r w:rsidRPr="00E776DA">
        <w:rPr>
          <w:kern w:val="16"/>
          <w:sz w:val="24"/>
          <w:szCs w:val="24"/>
        </w:rPr>
        <w:t xml:space="preserve">Las normas emitidas por el Instituto de Auditores Internos – IIA en el “Marco Internacional para la Práctica Profesional de Auditoría Interna” proporcionan un esquema estructurado y “…coherente que facilita el desarrollo, la interpretación y aplicación de conceptos, metodologías y técnicas de forma consiente útiles a una disciplina o profesión (…)”  teniendo en cuenta que “La Auditoría Interna es una actividad independiente </w:t>
      </w:r>
      <w:r w:rsidRPr="00E776DA">
        <w:rPr>
          <w:kern w:val="16"/>
          <w:sz w:val="24"/>
          <w:szCs w:val="24"/>
        </w:rPr>
        <w:lastRenderedPageBreak/>
        <w:t>y objetiva de aseguramiento y consulta, concebida para agregar valor y mejorar las o</w:t>
      </w:r>
      <w:r>
        <w:rPr>
          <w:kern w:val="16"/>
          <w:sz w:val="24"/>
          <w:szCs w:val="24"/>
        </w:rPr>
        <w:t>peraciones de una organización”</w:t>
      </w:r>
      <w:r w:rsidRPr="00E776DA">
        <w:rPr>
          <w:kern w:val="16"/>
          <w:sz w:val="24"/>
          <w:szCs w:val="24"/>
        </w:rPr>
        <w:t>, por lo anterior</w:t>
      </w:r>
      <w:r>
        <w:rPr>
          <w:kern w:val="16"/>
          <w:sz w:val="24"/>
          <w:szCs w:val="24"/>
        </w:rPr>
        <w:t>,</w:t>
      </w:r>
      <w:r w:rsidRPr="00E776DA">
        <w:rPr>
          <w:kern w:val="16"/>
          <w:sz w:val="24"/>
          <w:szCs w:val="24"/>
        </w:rPr>
        <w:t xml:space="preserve"> es importante darles aplicación en el ejercicio de control interno del Ministerio de Ambiente y Desarrollo Sostenible.</w:t>
      </w:r>
    </w:p>
    <w:p w14:paraId="4F61DE60" w14:textId="77777777" w:rsidR="00770719" w:rsidRPr="00E776DA" w:rsidRDefault="00770719" w:rsidP="00770719">
      <w:pPr>
        <w:spacing w:after="0"/>
        <w:ind w:right="49"/>
        <w:rPr>
          <w:kern w:val="16"/>
          <w:sz w:val="24"/>
          <w:szCs w:val="24"/>
        </w:rPr>
      </w:pPr>
    </w:p>
    <w:p w14:paraId="789CF990" w14:textId="77777777" w:rsidR="00770719" w:rsidRPr="00E776DA" w:rsidRDefault="00770719" w:rsidP="00770719">
      <w:pPr>
        <w:spacing w:after="0"/>
        <w:ind w:right="49"/>
        <w:rPr>
          <w:kern w:val="16"/>
          <w:sz w:val="24"/>
          <w:szCs w:val="24"/>
        </w:rPr>
      </w:pPr>
      <w:r w:rsidRPr="00E776DA">
        <w:rPr>
          <w:kern w:val="16"/>
          <w:sz w:val="24"/>
          <w:szCs w:val="24"/>
        </w:rPr>
        <w:t>Conforme a las funciones del Comité Institucional de Coordinación de Control Interno del Ministerio de Ambiente y Desarrollo Sostenible, establecidas en la Resolución 2140 de 2017, éste debe aprobar el Estatuto de Auditoria y verificar su cumplimiento.</w:t>
      </w:r>
    </w:p>
    <w:p w14:paraId="391F10B5" w14:textId="77777777" w:rsidR="00770719" w:rsidRPr="00E776DA" w:rsidRDefault="00770719" w:rsidP="00770719">
      <w:pPr>
        <w:spacing w:after="0"/>
        <w:ind w:right="49"/>
        <w:rPr>
          <w:kern w:val="16"/>
          <w:sz w:val="24"/>
          <w:szCs w:val="24"/>
        </w:rPr>
      </w:pPr>
    </w:p>
    <w:p w14:paraId="77D0D248" w14:textId="77777777" w:rsidR="00770719" w:rsidRPr="00E776DA" w:rsidRDefault="00770719" w:rsidP="00770719">
      <w:pPr>
        <w:pStyle w:val="Ttulo1"/>
        <w:numPr>
          <w:ilvl w:val="0"/>
          <w:numId w:val="54"/>
        </w:numPr>
        <w:spacing w:line="276" w:lineRule="auto"/>
        <w:ind w:right="49"/>
      </w:pPr>
      <w:bookmarkStart w:id="12" w:name="_Toc83810748"/>
      <w:r w:rsidRPr="00E776DA">
        <w:t>PROPÓSITO DE LA AUDITORIA INTERNA</w:t>
      </w:r>
      <w:bookmarkEnd w:id="12"/>
    </w:p>
    <w:p w14:paraId="21200EE4" w14:textId="77777777" w:rsidR="00770719" w:rsidRPr="00E776DA" w:rsidRDefault="00770719" w:rsidP="00770719">
      <w:pPr>
        <w:spacing w:after="0"/>
        <w:ind w:right="49"/>
        <w:rPr>
          <w:kern w:val="16"/>
          <w:sz w:val="24"/>
          <w:szCs w:val="24"/>
        </w:rPr>
      </w:pPr>
    </w:p>
    <w:p w14:paraId="65E808AF" w14:textId="77777777" w:rsidR="00770719" w:rsidRPr="00E776DA" w:rsidRDefault="00770719" w:rsidP="00770719">
      <w:pPr>
        <w:spacing w:after="0"/>
        <w:ind w:right="49"/>
        <w:rPr>
          <w:kern w:val="16"/>
          <w:sz w:val="24"/>
          <w:szCs w:val="24"/>
        </w:rPr>
      </w:pPr>
      <w:r w:rsidRPr="00E776DA">
        <w:rPr>
          <w:kern w:val="16"/>
          <w:sz w:val="24"/>
          <w:szCs w:val="24"/>
        </w:rPr>
        <w:t>El propósito de la auditoría interna en la entidad, consiste en prestar servicios de aseguramiento (evaluación) y consulta (enfoque hacia la prevención) con total independencia y objetividad, con el fin de agregar valor y mejorar las operaciones de la Función Pública.</w:t>
      </w:r>
    </w:p>
    <w:p w14:paraId="11A202D6" w14:textId="77777777" w:rsidR="00770719" w:rsidRDefault="00770719" w:rsidP="00770719">
      <w:pPr>
        <w:spacing w:after="0"/>
        <w:ind w:right="49"/>
        <w:rPr>
          <w:kern w:val="16"/>
          <w:sz w:val="24"/>
          <w:szCs w:val="24"/>
        </w:rPr>
      </w:pPr>
      <w:r w:rsidRPr="00E776DA">
        <w:rPr>
          <w:kern w:val="16"/>
          <w:sz w:val="24"/>
          <w:szCs w:val="24"/>
        </w:rPr>
        <w:t>En este sentido, la actividad de Auditoría Interna debe contribuir al logro de los objetivos estratégicos, aportando un enfoque sistemático y disciplinado en la evaluación y mejoramiento de los procesos, la gestión de riesgos y la idoneidad de los controles en la entidad</w:t>
      </w:r>
    </w:p>
    <w:p w14:paraId="0F537661" w14:textId="77777777" w:rsidR="00770719" w:rsidRPr="00E776DA" w:rsidRDefault="00770719" w:rsidP="00770719">
      <w:pPr>
        <w:spacing w:after="0"/>
        <w:ind w:right="49"/>
        <w:rPr>
          <w:kern w:val="16"/>
          <w:sz w:val="24"/>
          <w:szCs w:val="24"/>
        </w:rPr>
      </w:pPr>
    </w:p>
    <w:p w14:paraId="0FF12848" w14:textId="77777777" w:rsidR="00770719" w:rsidRDefault="00770719" w:rsidP="00770719">
      <w:pPr>
        <w:pStyle w:val="Ttulo1"/>
        <w:numPr>
          <w:ilvl w:val="0"/>
          <w:numId w:val="54"/>
        </w:numPr>
        <w:spacing w:line="276" w:lineRule="auto"/>
        <w:ind w:right="49"/>
      </w:pPr>
      <w:bookmarkStart w:id="13" w:name="_Toc83810749"/>
      <w:r w:rsidRPr="00314EAA">
        <w:t>ALCANCE DE LOS SERVICIOS DE AUDITORIA Y DE ASESORÍA</w:t>
      </w:r>
      <w:bookmarkEnd w:id="13"/>
    </w:p>
    <w:p w14:paraId="31A2F8BF" w14:textId="77777777" w:rsidR="00770719" w:rsidRPr="00314EAA" w:rsidRDefault="00770719" w:rsidP="00770719"/>
    <w:p w14:paraId="542D7FC4" w14:textId="77777777" w:rsidR="00770719" w:rsidRPr="00E776DA" w:rsidRDefault="00770719" w:rsidP="00770719">
      <w:pPr>
        <w:spacing w:after="0"/>
        <w:ind w:right="49"/>
        <w:rPr>
          <w:kern w:val="16"/>
          <w:sz w:val="24"/>
          <w:szCs w:val="24"/>
        </w:rPr>
      </w:pPr>
    </w:p>
    <w:p w14:paraId="708B6DDF" w14:textId="77777777" w:rsidR="00770719" w:rsidRDefault="00770719" w:rsidP="00770719">
      <w:pPr>
        <w:spacing w:after="0"/>
        <w:ind w:right="49"/>
        <w:rPr>
          <w:kern w:val="16"/>
          <w:sz w:val="24"/>
          <w:szCs w:val="24"/>
        </w:rPr>
      </w:pPr>
      <w:r w:rsidRPr="00E776DA">
        <w:rPr>
          <w:kern w:val="16"/>
          <w:sz w:val="24"/>
          <w:szCs w:val="24"/>
        </w:rPr>
        <w:t xml:space="preserve">El alcance del ejercicio de la auditoría interna comprende la verificación de la existencia, nivel de desarrollo y grado de efectividad del Control Interno en el cumplimiento de los objetivos de la entidad, la evaluación de la gestión del riesgo, la asesoría permanente y la formulación de recomendaciones con alcance preventivo, que permitan al Ministerio </w:t>
      </w:r>
      <w:proofErr w:type="gramStart"/>
      <w:r w:rsidRPr="00E776DA">
        <w:rPr>
          <w:kern w:val="16"/>
          <w:sz w:val="24"/>
          <w:szCs w:val="24"/>
        </w:rPr>
        <w:t>la  toma</w:t>
      </w:r>
      <w:proofErr w:type="gramEnd"/>
      <w:r w:rsidRPr="00E776DA">
        <w:rPr>
          <w:kern w:val="16"/>
          <w:sz w:val="24"/>
          <w:szCs w:val="24"/>
        </w:rPr>
        <w:t xml:space="preserve"> de decisiones  oportunas frente  al quehacer  institucional  y  la mejora co</w:t>
      </w:r>
      <w:r>
        <w:rPr>
          <w:kern w:val="16"/>
          <w:sz w:val="24"/>
          <w:szCs w:val="24"/>
        </w:rPr>
        <w:t>ntinua.</w:t>
      </w:r>
    </w:p>
    <w:p w14:paraId="300304E4" w14:textId="77777777" w:rsidR="00770719" w:rsidRPr="00E776DA" w:rsidRDefault="00770719" w:rsidP="00770719">
      <w:pPr>
        <w:spacing w:after="0"/>
        <w:ind w:right="49"/>
        <w:rPr>
          <w:kern w:val="16"/>
          <w:sz w:val="24"/>
          <w:szCs w:val="24"/>
        </w:rPr>
      </w:pPr>
    </w:p>
    <w:p w14:paraId="7EDF627C" w14:textId="77777777" w:rsidR="00770719" w:rsidRPr="00E776DA" w:rsidRDefault="00770719" w:rsidP="00770719">
      <w:pPr>
        <w:pStyle w:val="Ttulo1"/>
        <w:numPr>
          <w:ilvl w:val="0"/>
          <w:numId w:val="54"/>
        </w:numPr>
        <w:spacing w:line="276" w:lineRule="auto"/>
        <w:ind w:right="49"/>
      </w:pPr>
      <w:bookmarkStart w:id="14" w:name="_Toc83810750"/>
      <w:r w:rsidRPr="00E776DA">
        <w:t>RESPONSABIL</w:t>
      </w:r>
      <w:r>
        <w:t>IDADES DE LA AUDITORIA INTERNA</w:t>
      </w:r>
      <w:bookmarkEnd w:id="14"/>
    </w:p>
    <w:p w14:paraId="5AD23012" w14:textId="77777777" w:rsidR="00770719" w:rsidRPr="00E776DA" w:rsidRDefault="00770719" w:rsidP="00770719">
      <w:pPr>
        <w:spacing w:after="0"/>
        <w:ind w:right="49"/>
        <w:rPr>
          <w:kern w:val="16"/>
          <w:sz w:val="24"/>
          <w:szCs w:val="24"/>
        </w:rPr>
      </w:pPr>
    </w:p>
    <w:p w14:paraId="4C8B1AA6" w14:textId="77777777" w:rsidR="00770719" w:rsidRPr="00E776DA" w:rsidRDefault="00770719" w:rsidP="00770719">
      <w:pPr>
        <w:spacing w:after="0"/>
        <w:ind w:right="49"/>
        <w:rPr>
          <w:kern w:val="16"/>
          <w:sz w:val="24"/>
          <w:szCs w:val="24"/>
        </w:rPr>
      </w:pPr>
      <w:r w:rsidRPr="00E776DA">
        <w:rPr>
          <w:kern w:val="16"/>
          <w:sz w:val="24"/>
          <w:szCs w:val="24"/>
        </w:rPr>
        <w:t>La Oficina de Control Interno, bajo el liderazgo del Jefe de Control Interno o quien haga sus veces, en el cumplimiento de su función evaluadora y asesora, será responsable de:</w:t>
      </w:r>
    </w:p>
    <w:p w14:paraId="0F8A32AA" w14:textId="77777777" w:rsidR="00770719" w:rsidRPr="00E776DA" w:rsidRDefault="00770719" w:rsidP="00770719">
      <w:pPr>
        <w:spacing w:after="0"/>
        <w:ind w:right="49"/>
        <w:rPr>
          <w:kern w:val="16"/>
          <w:sz w:val="24"/>
          <w:szCs w:val="24"/>
        </w:rPr>
      </w:pPr>
    </w:p>
    <w:p w14:paraId="43C66DDD" w14:textId="77777777" w:rsidR="00770719" w:rsidRPr="00117CF8" w:rsidRDefault="00770719" w:rsidP="00770719">
      <w:pPr>
        <w:pStyle w:val="Prrafodelista"/>
        <w:numPr>
          <w:ilvl w:val="0"/>
          <w:numId w:val="55"/>
        </w:numPr>
        <w:spacing w:after="0" w:line="276" w:lineRule="auto"/>
        <w:ind w:right="49"/>
        <w:rPr>
          <w:kern w:val="16"/>
          <w:szCs w:val="24"/>
        </w:rPr>
      </w:pPr>
      <w:r w:rsidRPr="00117CF8">
        <w:rPr>
          <w:kern w:val="16"/>
          <w:szCs w:val="24"/>
        </w:rPr>
        <w:t xml:space="preserve">Establecer un plan anual basado en los riesgos de la organización, que incluya las solicitudes del Representante Legal y Directivos y del Comité Institucional de Coordinación de Control Interno, a fin de determinar las prioridades de la actividad de auditoría interna. Dicho plan debe ser consistente con las </w:t>
      </w:r>
      <w:r w:rsidRPr="00117CF8">
        <w:rPr>
          <w:kern w:val="16"/>
          <w:szCs w:val="24"/>
        </w:rPr>
        <w:lastRenderedPageBreak/>
        <w:t>metas de la organización y debe asegurar que los recursos de auditoría interna sean apropiados, suficientes y eficazmente asignados para cumplirlo.</w:t>
      </w:r>
    </w:p>
    <w:p w14:paraId="2E71836A" w14:textId="77777777" w:rsidR="00770719" w:rsidRPr="00E776DA" w:rsidRDefault="00770719" w:rsidP="00770719">
      <w:pPr>
        <w:spacing w:after="0"/>
        <w:ind w:right="49"/>
        <w:rPr>
          <w:kern w:val="16"/>
          <w:sz w:val="24"/>
          <w:szCs w:val="24"/>
        </w:rPr>
      </w:pPr>
    </w:p>
    <w:p w14:paraId="53CB41F6" w14:textId="77777777" w:rsidR="00770719" w:rsidRPr="00117CF8" w:rsidRDefault="00770719" w:rsidP="00770719">
      <w:pPr>
        <w:pStyle w:val="Prrafodelista"/>
        <w:numPr>
          <w:ilvl w:val="0"/>
          <w:numId w:val="55"/>
        </w:numPr>
        <w:spacing w:after="0" w:line="276" w:lineRule="auto"/>
        <w:ind w:right="49"/>
        <w:rPr>
          <w:kern w:val="16"/>
          <w:szCs w:val="24"/>
        </w:rPr>
      </w:pPr>
      <w:r w:rsidRPr="00117CF8">
        <w:rPr>
          <w:kern w:val="16"/>
          <w:szCs w:val="24"/>
        </w:rPr>
        <w:t>Comunicar el plan y los requerimientos de recursos de la actividad de Auditoría Interna, incluyendo los cambios provisionales significativos, al Representante Legal y al Comité Institucional de Coordinación de Control Interno para su revisión y aprobación. También se debe comunicar el impacto de cualquier limitación de recursos.</w:t>
      </w:r>
    </w:p>
    <w:p w14:paraId="37AE6D02" w14:textId="77777777" w:rsidR="00770719" w:rsidRPr="00E776DA" w:rsidRDefault="00770719" w:rsidP="00770719">
      <w:pPr>
        <w:spacing w:after="0"/>
        <w:ind w:right="49"/>
        <w:rPr>
          <w:kern w:val="16"/>
          <w:sz w:val="24"/>
          <w:szCs w:val="24"/>
        </w:rPr>
      </w:pPr>
    </w:p>
    <w:p w14:paraId="3998BC1F"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Informar periódicamente al Representante Legal y al Comité de Coordinación de Control Interno sobre la actividad de Auditoría en lo referente al propósito, autoridad, responsabilidad y desempeño del programa.</w:t>
      </w:r>
    </w:p>
    <w:p w14:paraId="3375B54C" w14:textId="77777777" w:rsidR="00770719" w:rsidRPr="00E776DA" w:rsidRDefault="00770719" w:rsidP="00770719">
      <w:pPr>
        <w:spacing w:after="0"/>
        <w:ind w:right="49"/>
        <w:rPr>
          <w:kern w:val="16"/>
          <w:sz w:val="24"/>
          <w:szCs w:val="24"/>
        </w:rPr>
      </w:pPr>
    </w:p>
    <w:p w14:paraId="45B8FBC0" w14:textId="77777777" w:rsidR="00770719" w:rsidRDefault="00770719" w:rsidP="00770719">
      <w:pPr>
        <w:pStyle w:val="Prrafodelista"/>
        <w:numPr>
          <w:ilvl w:val="0"/>
          <w:numId w:val="55"/>
        </w:numPr>
        <w:spacing w:after="0" w:line="276" w:lineRule="auto"/>
        <w:ind w:right="49"/>
        <w:rPr>
          <w:kern w:val="16"/>
          <w:szCs w:val="24"/>
        </w:rPr>
      </w:pPr>
      <w:r w:rsidRPr="00E776DA">
        <w:rPr>
          <w:kern w:val="16"/>
          <w:szCs w:val="24"/>
        </w:rPr>
        <w:t>Evaluar en forma independiente el Sistema de Control Interno, la gestión de riesgos de la entidad y proponer recomendaciones de mejora.</w:t>
      </w:r>
    </w:p>
    <w:p w14:paraId="649ED81A" w14:textId="77777777" w:rsidR="00770719" w:rsidRPr="00117CF8" w:rsidRDefault="00770719" w:rsidP="00770719">
      <w:pPr>
        <w:pStyle w:val="Prrafodelista"/>
        <w:rPr>
          <w:kern w:val="16"/>
          <w:szCs w:val="24"/>
        </w:rPr>
      </w:pPr>
    </w:p>
    <w:p w14:paraId="3CD5581A"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Elaborar informes con el resultado del trabajo de auditoría o asesoría y socializarlos a los actores pertinentes, con el fin de tomar las medidas necesarias que aseguren la debida consideración sobre los resultados. Incluir en el informe las exposiciones de riesgos, cuestiones de control y todos los asuntos necesarios o requeridos por la alta dirección y el Comité Institucional de Coordinación de Control Interno.</w:t>
      </w:r>
    </w:p>
    <w:p w14:paraId="5FA1C48C" w14:textId="77777777" w:rsidR="00770719" w:rsidRPr="00E776DA" w:rsidRDefault="00770719" w:rsidP="00770719">
      <w:pPr>
        <w:spacing w:after="0"/>
        <w:ind w:right="49"/>
        <w:rPr>
          <w:kern w:val="16"/>
          <w:sz w:val="24"/>
          <w:szCs w:val="24"/>
        </w:rPr>
      </w:pPr>
    </w:p>
    <w:p w14:paraId="5BFE064D"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Establecer un proceso de control y seguimiento, con el fin de evaluar la efectiva y adecuada gestión de los planes de mejoramiento producto de las auditorías, así como verificar la eficacia de las acciones implementadas. El resultado del seguimiento se informará a la alta dirección y al Comité Institucional de Coordinación de Control Interno.</w:t>
      </w:r>
    </w:p>
    <w:p w14:paraId="3B4490D7" w14:textId="77777777" w:rsidR="00770719" w:rsidRPr="00E776DA" w:rsidRDefault="00770719" w:rsidP="00770719">
      <w:pPr>
        <w:spacing w:after="0"/>
        <w:ind w:right="49"/>
        <w:rPr>
          <w:kern w:val="16"/>
          <w:sz w:val="24"/>
          <w:szCs w:val="24"/>
        </w:rPr>
      </w:pPr>
    </w:p>
    <w:p w14:paraId="50754BEA"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Informar y efectuar recomendaciones al Comité Institucional de Coordinación de Control Interno, cuando la Auditoría Interna considere que se ha aceptado un nivel de riesgo residual inaceptable para la entidad y que no se han implementado las acciones de mejora requeridas.</w:t>
      </w:r>
    </w:p>
    <w:p w14:paraId="3EEE389C" w14:textId="77777777" w:rsidR="00770719" w:rsidRPr="00E776DA" w:rsidRDefault="00770719" w:rsidP="00770719">
      <w:pPr>
        <w:spacing w:after="0"/>
        <w:ind w:right="49"/>
        <w:rPr>
          <w:kern w:val="16"/>
          <w:sz w:val="24"/>
          <w:szCs w:val="24"/>
        </w:rPr>
      </w:pPr>
    </w:p>
    <w:p w14:paraId="53FE8207"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Informar al Comité Institucional de Coordinación de Control Interno, cuando la Auditoría Interna identifique incumplimientos o materialización de riesgos que impactaron negativamente a la entidad y al cumplimiento de sus objetivos. Recomendar al directivo responsable cuando se requiera adelantar la investigación administrativa pertinente, así como informar de los resultados al proceso disciplinario y/o instancias correspondientes para las acciones que se necesiten.</w:t>
      </w:r>
    </w:p>
    <w:p w14:paraId="65CF19B6" w14:textId="77777777" w:rsidR="00770719" w:rsidRPr="00E776DA" w:rsidRDefault="00770719" w:rsidP="00770719">
      <w:pPr>
        <w:spacing w:after="0"/>
        <w:ind w:right="49"/>
        <w:rPr>
          <w:kern w:val="16"/>
          <w:sz w:val="24"/>
          <w:szCs w:val="24"/>
        </w:rPr>
      </w:pPr>
    </w:p>
    <w:p w14:paraId="551A4CC8"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 xml:space="preserve">Desarrollar y mantener un programa de aseguramiento y mejora de la calidad, que de respaldo a la calidad de las actividades de Auditoría Interna y el cumplimiento de las Normas Internacionales de </w:t>
      </w:r>
      <w:r w:rsidRPr="00E776DA">
        <w:rPr>
          <w:kern w:val="16"/>
          <w:szCs w:val="24"/>
        </w:rPr>
        <w:lastRenderedPageBreak/>
        <w:t>Auditoria. Comunicar los resultados del programa de aseguramiento y mejora de la calidad a la alta dirección.</w:t>
      </w:r>
    </w:p>
    <w:p w14:paraId="6D00838C" w14:textId="77777777" w:rsidR="00770719" w:rsidRPr="00E776DA" w:rsidRDefault="00770719" w:rsidP="00770719">
      <w:pPr>
        <w:spacing w:after="0"/>
        <w:ind w:right="49"/>
        <w:rPr>
          <w:kern w:val="16"/>
          <w:sz w:val="24"/>
          <w:szCs w:val="24"/>
        </w:rPr>
      </w:pPr>
    </w:p>
    <w:p w14:paraId="47C38B78"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Utilizar las tecnologías y herramientas disponibles que le permitan ejecutar su labor con eficiencia y confiabilidad. Además, considerar los procedimientos, políticas y estándares de operación definidos en el Manual de Auditoría Interna.</w:t>
      </w:r>
    </w:p>
    <w:p w14:paraId="33CA4CF1" w14:textId="77777777" w:rsidR="00770719" w:rsidRPr="00E776DA" w:rsidRDefault="00770719" w:rsidP="00770719">
      <w:pPr>
        <w:spacing w:after="0"/>
        <w:ind w:right="49"/>
        <w:rPr>
          <w:kern w:val="16"/>
          <w:sz w:val="24"/>
          <w:szCs w:val="24"/>
        </w:rPr>
      </w:pPr>
    </w:p>
    <w:p w14:paraId="72F684ED"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Coordinar actividades con otros proveedores internos y externos de servicios de auditoría y asesoría para asegurar una cobertura adecuada y optimización de recursos.</w:t>
      </w:r>
    </w:p>
    <w:p w14:paraId="76566DF5" w14:textId="77777777" w:rsidR="00770719" w:rsidRPr="00E776DA" w:rsidRDefault="00770719" w:rsidP="00770719">
      <w:pPr>
        <w:spacing w:after="0"/>
        <w:ind w:right="49"/>
        <w:rPr>
          <w:kern w:val="16"/>
          <w:sz w:val="24"/>
          <w:szCs w:val="24"/>
        </w:rPr>
      </w:pPr>
    </w:p>
    <w:p w14:paraId="6CC54590"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Evaluar el riesgo sobre posibles actos de corrupción y cómo la organización gestiona este riesgo. La Entidad definirá las estrategias necesarias para la prevención, detección y respuesta a riesgos sobre posibles actos de corrupción.</w:t>
      </w:r>
    </w:p>
    <w:p w14:paraId="670AA55D" w14:textId="77777777" w:rsidR="00770719" w:rsidRPr="00117CF8" w:rsidRDefault="00770719" w:rsidP="00770719">
      <w:pPr>
        <w:spacing w:after="0"/>
        <w:ind w:right="49"/>
        <w:rPr>
          <w:kern w:val="16"/>
          <w:sz w:val="24"/>
          <w:szCs w:val="24"/>
        </w:rPr>
      </w:pPr>
    </w:p>
    <w:p w14:paraId="1E76CAF6"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Fomentar el desarrollo del enfoque a la prevención y la cultura de autocontrol, basada en la ética y los valores de la entidad.</w:t>
      </w:r>
    </w:p>
    <w:p w14:paraId="4E55019A" w14:textId="77777777" w:rsidR="00770719" w:rsidRPr="00117CF8" w:rsidRDefault="00770719" w:rsidP="00770719">
      <w:pPr>
        <w:spacing w:after="0"/>
        <w:ind w:right="49"/>
        <w:rPr>
          <w:kern w:val="16"/>
          <w:sz w:val="24"/>
          <w:szCs w:val="24"/>
        </w:rPr>
      </w:pPr>
    </w:p>
    <w:p w14:paraId="2E2B60AA"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Formar a la Alta Dirección y a todos los niveles de la entidad sobre las responsabilidades en materia de riesgos frente al Modelo de las Tres líneas de defensa, el cual consiste en un esquema de asignación de responsabilidades y roles para la gestión del riesgo y el control que se distribuye en diversos servidores de la entidad como son Alta Dirección y equipo directivo (Línea Estratégica), Gerentes Públicos y Líderes de procesos (1era Línea), jefes de planeación, supervisores, comités, (2da Línea) y Oficina de  Control Interno (3ra Línea).</w:t>
      </w:r>
    </w:p>
    <w:p w14:paraId="51282CED" w14:textId="77777777" w:rsidR="00770719" w:rsidRPr="00117CF8" w:rsidRDefault="00770719" w:rsidP="00770719">
      <w:pPr>
        <w:spacing w:after="0"/>
        <w:ind w:right="49"/>
        <w:rPr>
          <w:kern w:val="16"/>
          <w:sz w:val="24"/>
          <w:szCs w:val="24"/>
        </w:rPr>
      </w:pPr>
    </w:p>
    <w:p w14:paraId="0D5071C4"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Motivar al interior de Función Pública, la generación de propuestas de mejoramiento institucional y recomendar mejores prácticas en temas de competencia de la entidad.</w:t>
      </w:r>
    </w:p>
    <w:p w14:paraId="622934BB" w14:textId="77777777" w:rsidR="00770719" w:rsidRPr="00117CF8" w:rsidRDefault="00770719" w:rsidP="00770719">
      <w:pPr>
        <w:spacing w:after="0"/>
        <w:ind w:right="49"/>
        <w:rPr>
          <w:kern w:val="16"/>
          <w:sz w:val="24"/>
          <w:szCs w:val="24"/>
        </w:rPr>
      </w:pPr>
    </w:p>
    <w:p w14:paraId="61D8E38A"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Desarrollar diagnósticos, que permitan identificar tanto los aspectos que favorezcan, como aquellos que dificulten el logro de los objetivos y resultados institucionales.</w:t>
      </w:r>
    </w:p>
    <w:p w14:paraId="589E1DC4" w14:textId="77777777" w:rsidR="00770719" w:rsidRPr="00117CF8" w:rsidRDefault="00770719" w:rsidP="00770719">
      <w:pPr>
        <w:spacing w:after="0"/>
        <w:ind w:right="49"/>
        <w:rPr>
          <w:kern w:val="16"/>
          <w:sz w:val="24"/>
          <w:szCs w:val="24"/>
        </w:rPr>
      </w:pPr>
    </w:p>
    <w:p w14:paraId="44E8D2FA"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Asistir a los comités en los cuales sea invitado (con voz, pero sin voto) y/o mantenerse informado de los mismos, con el fin de brindar desde su perspectiva y conocimiento, opiniones fundadas -no vinculantes- sobre cómo se pueden resolver problemas identificados (ventajas y desventajas) que le permitan a la administración reflexionar y facilitar la toma de decisiones.</w:t>
      </w:r>
    </w:p>
    <w:p w14:paraId="32F29471" w14:textId="77777777" w:rsidR="00770719" w:rsidRPr="00E776DA" w:rsidRDefault="00770719" w:rsidP="00770719">
      <w:pPr>
        <w:spacing w:after="0"/>
        <w:ind w:right="49"/>
        <w:rPr>
          <w:kern w:val="16"/>
          <w:sz w:val="24"/>
          <w:szCs w:val="24"/>
        </w:rPr>
      </w:pPr>
    </w:p>
    <w:p w14:paraId="1F3581CE"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Priorizar las labores de asesoría teniendo en cuenta las necesidades de la entidad, los puntos críticos de los resultados de las auditorías internas o externas y el Plan Estratégico de la Administración.</w:t>
      </w:r>
    </w:p>
    <w:p w14:paraId="62C16BA3" w14:textId="77777777" w:rsidR="00770719" w:rsidRPr="00117CF8" w:rsidRDefault="00770719" w:rsidP="00770719">
      <w:pPr>
        <w:spacing w:after="0"/>
        <w:ind w:right="49"/>
        <w:rPr>
          <w:kern w:val="16"/>
          <w:sz w:val="24"/>
          <w:szCs w:val="24"/>
        </w:rPr>
      </w:pPr>
    </w:p>
    <w:p w14:paraId="314B4813"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Brindar opinión y generar alertas sobre el impacto que puede generar la entrada en vigor de nuevas regulaciones y disposiciones normativas.</w:t>
      </w:r>
    </w:p>
    <w:p w14:paraId="3018BE0C" w14:textId="77777777" w:rsidR="00770719" w:rsidRPr="00117CF8" w:rsidRDefault="00770719" w:rsidP="00770719">
      <w:pPr>
        <w:spacing w:after="0"/>
        <w:ind w:right="49"/>
        <w:rPr>
          <w:kern w:val="16"/>
          <w:sz w:val="24"/>
          <w:szCs w:val="24"/>
        </w:rPr>
      </w:pPr>
    </w:p>
    <w:p w14:paraId="403F8E3A" w14:textId="77777777" w:rsidR="00770719" w:rsidRPr="00E776DA" w:rsidRDefault="00770719" w:rsidP="00770719">
      <w:pPr>
        <w:pStyle w:val="Prrafodelista"/>
        <w:numPr>
          <w:ilvl w:val="0"/>
          <w:numId w:val="55"/>
        </w:numPr>
        <w:spacing w:after="0" w:line="276" w:lineRule="auto"/>
        <w:ind w:right="49"/>
        <w:rPr>
          <w:kern w:val="16"/>
          <w:szCs w:val="24"/>
        </w:rPr>
      </w:pPr>
      <w:r w:rsidRPr="00E776DA">
        <w:rPr>
          <w:kern w:val="16"/>
          <w:szCs w:val="24"/>
        </w:rPr>
        <w:t>Asesorar a los líderes de procesos en el establecimiento de planes de mejoramiento, y servir de facilitador al auditado, cuando sea requerido, sobre metodologías para el establecimiento de causas, acciones o controles efectivos que resuelvan las causas identificadas, ajustadas a las capacidades y necesidades de la entidad</w:t>
      </w:r>
    </w:p>
    <w:p w14:paraId="614025EE" w14:textId="77777777" w:rsidR="00770719" w:rsidRPr="00E776DA" w:rsidRDefault="00770719" w:rsidP="00770719">
      <w:pPr>
        <w:spacing w:after="0"/>
        <w:ind w:right="49"/>
        <w:rPr>
          <w:kern w:val="16"/>
          <w:sz w:val="24"/>
          <w:szCs w:val="24"/>
        </w:rPr>
      </w:pPr>
    </w:p>
    <w:p w14:paraId="74FBF3A6" w14:textId="77777777" w:rsidR="00770719" w:rsidRPr="00E776DA" w:rsidRDefault="00770719" w:rsidP="00770719">
      <w:pPr>
        <w:pStyle w:val="Ttulo1"/>
        <w:numPr>
          <w:ilvl w:val="0"/>
          <w:numId w:val="54"/>
        </w:numPr>
        <w:spacing w:line="276" w:lineRule="auto"/>
        <w:ind w:right="49"/>
      </w:pPr>
      <w:bookmarkStart w:id="15" w:name="_Toc83810751"/>
      <w:r>
        <w:t>INDEPENDENCIA Y OBJETIVIDAD</w:t>
      </w:r>
      <w:bookmarkEnd w:id="15"/>
    </w:p>
    <w:p w14:paraId="00BF1F7E" w14:textId="77777777" w:rsidR="00770719" w:rsidRPr="00E776DA" w:rsidRDefault="00770719" w:rsidP="00770719">
      <w:pPr>
        <w:spacing w:after="0"/>
        <w:ind w:right="49"/>
        <w:rPr>
          <w:kern w:val="16"/>
          <w:sz w:val="24"/>
          <w:szCs w:val="24"/>
        </w:rPr>
      </w:pPr>
    </w:p>
    <w:p w14:paraId="3F27E5BD" w14:textId="77777777" w:rsidR="00770719" w:rsidRPr="00E776DA" w:rsidRDefault="00770719" w:rsidP="00770719">
      <w:pPr>
        <w:spacing w:after="0"/>
        <w:ind w:right="49"/>
        <w:rPr>
          <w:kern w:val="16"/>
          <w:sz w:val="24"/>
          <w:szCs w:val="24"/>
        </w:rPr>
      </w:pPr>
      <w:r w:rsidRPr="00E776DA">
        <w:rPr>
          <w:kern w:val="16"/>
          <w:sz w:val="24"/>
          <w:szCs w:val="24"/>
        </w:rPr>
        <w:t>La Auditoría Interna debe ser una actividad independiente y los auditores internos deben ser objetivos en el cumplimiento de su trabajo. Para tal fin, la Auditoría Interna deberá estar libre de la interferencia por parte de cualquier persona de la organización, incluidos los aspectos de selección de auditorías, el alcance, los procedimientos, la frecuencia, la duración o el contenido del informe de Auditoría.</w:t>
      </w:r>
    </w:p>
    <w:p w14:paraId="78A549A4" w14:textId="77777777" w:rsidR="00770719" w:rsidRPr="00E776DA" w:rsidRDefault="00770719" w:rsidP="00770719">
      <w:pPr>
        <w:spacing w:after="0"/>
        <w:ind w:right="49"/>
        <w:rPr>
          <w:kern w:val="16"/>
          <w:sz w:val="24"/>
          <w:szCs w:val="24"/>
        </w:rPr>
      </w:pPr>
    </w:p>
    <w:p w14:paraId="780716E7" w14:textId="77777777" w:rsidR="00770719" w:rsidRPr="00E776DA" w:rsidRDefault="00770719" w:rsidP="00770719">
      <w:pPr>
        <w:spacing w:after="0"/>
        <w:ind w:right="49"/>
        <w:rPr>
          <w:kern w:val="16"/>
          <w:sz w:val="24"/>
          <w:szCs w:val="24"/>
        </w:rPr>
      </w:pPr>
      <w:r w:rsidRPr="00E776DA">
        <w:rPr>
          <w:kern w:val="16"/>
          <w:sz w:val="24"/>
          <w:szCs w:val="24"/>
        </w:rPr>
        <w:t>Los auditores internos no tendrán ninguna responsabilidad operativa directa o autoridad sobre las actividades auditadas. En consecuencia, ellos no podrán diseñar o implementar los controles internos, desarrollar los procedimientos, instalar sistemas, gestionar los riesgos o dedicarse a cualquier otra actividad que pueda alterar su juicio.</w:t>
      </w:r>
    </w:p>
    <w:p w14:paraId="4306A5B6" w14:textId="77777777" w:rsidR="00770719" w:rsidRPr="00E776DA" w:rsidRDefault="00770719" w:rsidP="00770719">
      <w:pPr>
        <w:spacing w:after="0"/>
        <w:ind w:right="49"/>
        <w:rPr>
          <w:kern w:val="16"/>
          <w:sz w:val="24"/>
          <w:szCs w:val="24"/>
        </w:rPr>
      </w:pPr>
    </w:p>
    <w:p w14:paraId="71101274" w14:textId="77777777" w:rsidR="00770719" w:rsidRPr="00E776DA" w:rsidRDefault="00770719" w:rsidP="00770719">
      <w:pPr>
        <w:spacing w:after="0"/>
        <w:ind w:right="49"/>
        <w:rPr>
          <w:kern w:val="16"/>
          <w:sz w:val="24"/>
          <w:szCs w:val="24"/>
        </w:rPr>
      </w:pPr>
      <w:r w:rsidRPr="00E776DA">
        <w:rPr>
          <w:kern w:val="16"/>
          <w:sz w:val="24"/>
          <w:szCs w:val="24"/>
        </w:rPr>
        <w:t>Los auditores internos deben exhibir el más alto nivel de objetividad profesional al reunir, evaluar y comunicar información acerca de la actividad o proceso examinado. En este sentido, deberán hacer una evaluación equilibrada de todas las circunstancias pertinentes y no permitir ser influenciados indebidamente por sus propios intereses o por otros en la formación de sus juicios.</w:t>
      </w:r>
    </w:p>
    <w:p w14:paraId="10A0D618" w14:textId="77777777" w:rsidR="00770719" w:rsidRPr="00E776DA" w:rsidRDefault="00770719" w:rsidP="00770719">
      <w:pPr>
        <w:spacing w:after="0"/>
        <w:ind w:right="49"/>
        <w:rPr>
          <w:kern w:val="16"/>
          <w:sz w:val="24"/>
          <w:szCs w:val="24"/>
        </w:rPr>
      </w:pPr>
    </w:p>
    <w:p w14:paraId="05420434" w14:textId="77777777" w:rsidR="00770719" w:rsidRPr="00E776DA" w:rsidRDefault="00770719" w:rsidP="00770719">
      <w:pPr>
        <w:spacing w:after="0"/>
        <w:ind w:right="49"/>
        <w:rPr>
          <w:kern w:val="16"/>
          <w:sz w:val="24"/>
          <w:szCs w:val="24"/>
        </w:rPr>
      </w:pPr>
      <w:r w:rsidRPr="00E776DA">
        <w:rPr>
          <w:kern w:val="16"/>
          <w:sz w:val="24"/>
          <w:szCs w:val="24"/>
        </w:rPr>
        <w:t>Para asegurar la independencia y objetividad de la actividad de auditoría interna en la entidad se deberá:</w:t>
      </w:r>
    </w:p>
    <w:p w14:paraId="50A7FC2E" w14:textId="77777777" w:rsidR="00770719" w:rsidRPr="00E776DA" w:rsidRDefault="00770719" w:rsidP="00770719">
      <w:pPr>
        <w:spacing w:after="0"/>
        <w:ind w:right="49"/>
        <w:rPr>
          <w:kern w:val="16"/>
          <w:sz w:val="24"/>
          <w:szCs w:val="24"/>
        </w:rPr>
      </w:pPr>
    </w:p>
    <w:p w14:paraId="578260E1" w14:textId="77777777" w:rsidR="00770719" w:rsidRPr="00117CF8" w:rsidRDefault="00770719" w:rsidP="00770719">
      <w:pPr>
        <w:pStyle w:val="Prrafodelista"/>
        <w:numPr>
          <w:ilvl w:val="0"/>
          <w:numId w:val="56"/>
        </w:numPr>
        <w:spacing w:after="0" w:line="276" w:lineRule="auto"/>
        <w:ind w:right="49"/>
        <w:rPr>
          <w:kern w:val="16"/>
          <w:szCs w:val="24"/>
        </w:rPr>
      </w:pPr>
      <w:r w:rsidRPr="00117CF8">
        <w:rPr>
          <w:kern w:val="16"/>
          <w:szCs w:val="24"/>
        </w:rPr>
        <w:t>Aplicar la objetividad y rigurosidad en la evaluación, verificación y comunicación de la información sobre la actividad o proceso a ser examinado.</w:t>
      </w:r>
    </w:p>
    <w:p w14:paraId="3FCB6E5B" w14:textId="77777777" w:rsidR="00770719" w:rsidRPr="00E776DA" w:rsidRDefault="00770719" w:rsidP="00770719">
      <w:pPr>
        <w:spacing w:after="0"/>
        <w:ind w:right="49"/>
        <w:rPr>
          <w:kern w:val="16"/>
          <w:sz w:val="24"/>
          <w:szCs w:val="24"/>
        </w:rPr>
      </w:pPr>
    </w:p>
    <w:p w14:paraId="7A5571FF" w14:textId="77777777" w:rsidR="00770719" w:rsidRPr="00E776DA" w:rsidRDefault="00770719" w:rsidP="00770719">
      <w:pPr>
        <w:pStyle w:val="Prrafodelista"/>
        <w:numPr>
          <w:ilvl w:val="0"/>
          <w:numId w:val="56"/>
        </w:numPr>
        <w:spacing w:after="0" w:line="276" w:lineRule="auto"/>
        <w:ind w:right="49"/>
        <w:rPr>
          <w:kern w:val="16"/>
          <w:szCs w:val="24"/>
        </w:rPr>
      </w:pPr>
      <w:r w:rsidRPr="00E776DA">
        <w:rPr>
          <w:kern w:val="16"/>
          <w:szCs w:val="24"/>
        </w:rPr>
        <w:t>Adelantar una evaluación equilibrada de todas las circunstancias involucradas en el ejercicio de la auditoría, evitando injerencias indebidas fundadas en sus propios intereses o de terceros, que obstaculicen la formación de sus juicios.</w:t>
      </w:r>
    </w:p>
    <w:p w14:paraId="3B0334C7" w14:textId="77777777" w:rsidR="00770719" w:rsidRPr="00E776DA" w:rsidRDefault="00770719" w:rsidP="00770719">
      <w:pPr>
        <w:spacing w:after="0"/>
        <w:ind w:right="49"/>
        <w:rPr>
          <w:kern w:val="16"/>
          <w:sz w:val="24"/>
          <w:szCs w:val="24"/>
        </w:rPr>
      </w:pPr>
    </w:p>
    <w:p w14:paraId="050C9AED" w14:textId="77777777" w:rsidR="00770719" w:rsidRPr="00E776DA" w:rsidRDefault="00770719" w:rsidP="00770719">
      <w:pPr>
        <w:pStyle w:val="Prrafodelista"/>
        <w:numPr>
          <w:ilvl w:val="0"/>
          <w:numId w:val="56"/>
        </w:numPr>
        <w:spacing w:after="0" w:line="276" w:lineRule="auto"/>
        <w:ind w:right="49"/>
        <w:rPr>
          <w:kern w:val="16"/>
          <w:szCs w:val="24"/>
        </w:rPr>
      </w:pPr>
      <w:r w:rsidRPr="00E776DA">
        <w:rPr>
          <w:kern w:val="16"/>
          <w:szCs w:val="24"/>
        </w:rPr>
        <w:lastRenderedPageBreak/>
        <w:t>Comunicar a la alta dirección los resultados de la auditoría y demás procesos de competencia de la oficina de control interno.</w:t>
      </w:r>
    </w:p>
    <w:p w14:paraId="4FA02766" w14:textId="77777777" w:rsidR="00770719" w:rsidRDefault="00770719" w:rsidP="00770719">
      <w:pPr>
        <w:spacing w:after="0"/>
        <w:ind w:right="49"/>
        <w:rPr>
          <w:kern w:val="16"/>
          <w:sz w:val="24"/>
          <w:szCs w:val="24"/>
        </w:rPr>
      </w:pPr>
    </w:p>
    <w:p w14:paraId="4D4CCD97" w14:textId="77777777" w:rsidR="00770719" w:rsidRPr="00E776DA" w:rsidRDefault="00770719" w:rsidP="00770719">
      <w:pPr>
        <w:pStyle w:val="Ttulo1"/>
        <w:numPr>
          <w:ilvl w:val="0"/>
          <w:numId w:val="54"/>
        </w:numPr>
        <w:spacing w:line="276" w:lineRule="auto"/>
        <w:ind w:right="49"/>
      </w:pPr>
      <w:bookmarkStart w:id="16" w:name="_Toc83810752"/>
      <w:r>
        <w:t>RESERVAS DEL AUDITOR INTERNO</w:t>
      </w:r>
      <w:bookmarkEnd w:id="16"/>
    </w:p>
    <w:p w14:paraId="1677FF16" w14:textId="77777777" w:rsidR="00770719" w:rsidRPr="00E776DA" w:rsidRDefault="00770719" w:rsidP="00770719">
      <w:pPr>
        <w:spacing w:after="0"/>
        <w:ind w:right="49"/>
        <w:rPr>
          <w:kern w:val="16"/>
          <w:sz w:val="24"/>
          <w:szCs w:val="24"/>
        </w:rPr>
      </w:pPr>
    </w:p>
    <w:p w14:paraId="1481B1AE" w14:textId="77777777" w:rsidR="00770719" w:rsidRPr="00E776DA" w:rsidRDefault="00770719" w:rsidP="00770719">
      <w:pPr>
        <w:spacing w:after="0"/>
        <w:ind w:right="49"/>
        <w:rPr>
          <w:kern w:val="16"/>
          <w:sz w:val="24"/>
          <w:szCs w:val="24"/>
        </w:rPr>
      </w:pPr>
      <w:r w:rsidRPr="00E776DA">
        <w:rPr>
          <w:kern w:val="16"/>
          <w:sz w:val="24"/>
          <w:szCs w:val="24"/>
        </w:rPr>
        <w:t>El auditor interno en su actividad, deberá manejar la información que le sea otorgada de manera confidencial y la misma no deberá ser divulgada sin la debida autorización quedando sujeto a las normas legales que amparan ésta reserva. En desarrollo de sus actividades, deberá observar lo dispuesto en el Código de Ética del Auditor Interno adoptado por la Oficina de Control Interno del Ministerio de Ambiente y Desarrollo Sostenible.</w:t>
      </w:r>
    </w:p>
    <w:p w14:paraId="4E8A2D03" w14:textId="77777777" w:rsidR="00770719" w:rsidRPr="00E776DA" w:rsidRDefault="00770719" w:rsidP="00770719">
      <w:pPr>
        <w:spacing w:after="0"/>
        <w:ind w:right="49"/>
        <w:rPr>
          <w:kern w:val="16"/>
          <w:sz w:val="24"/>
          <w:szCs w:val="24"/>
        </w:rPr>
      </w:pPr>
    </w:p>
    <w:p w14:paraId="25EDACE6" w14:textId="77777777" w:rsidR="00770719" w:rsidRPr="00E776DA" w:rsidRDefault="00770719" w:rsidP="00770719">
      <w:pPr>
        <w:pStyle w:val="Ttulo1"/>
        <w:numPr>
          <w:ilvl w:val="0"/>
          <w:numId w:val="54"/>
        </w:numPr>
        <w:spacing w:line="276" w:lineRule="auto"/>
        <w:ind w:right="49"/>
      </w:pPr>
      <w:bookmarkStart w:id="17" w:name="_Toc83810753"/>
      <w:r w:rsidRPr="00E776DA">
        <w:t>AUTORIDAD DE LA AUDITORIA INTER</w:t>
      </w:r>
      <w:r>
        <w:t>NA</w:t>
      </w:r>
      <w:bookmarkEnd w:id="17"/>
    </w:p>
    <w:p w14:paraId="2A0EC11B" w14:textId="77777777" w:rsidR="00770719" w:rsidRPr="00E776DA" w:rsidRDefault="00770719" w:rsidP="00770719">
      <w:pPr>
        <w:spacing w:after="0"/>
        <w:ind w:right="49"/>
        <w:rPr>
          <w:kern w:val="16"/>
          <w:sz w:val="24"/>
          <w:szCs w:val="24"/>
        </w:rPr>
      </w:pPr>
    </w:p>
    <w:p w14:paraId="13130293" w14:textId="77777777" w:rsidR="00770719" w:rsidRPr="00E776DA" w:rsidRDefault="00770719" w:rsidP="00770719">
      <w:pPr>
        <w:spacing w:after="0"/>
        <w:ind w:right="49"/>
        <w:rPr>
          <w:kern w:val="16"/>
          <w:sz w:val="24"/>
          <w:szCs w:val="24"/>
        </w:rPr>
      </w:pPr>
      <w:r w:rsidRPr="00E776DA">
        <w:rPr>
          <w:kern w:val="16"/>
          <w:sz w:val="24"/>
          <w:szCs w:val="24"/>
        </w:rPr>
        <w:t>Los Auditores Internos con estricta responsabilidad, confidencialidad y la salvaguarda de la información y de los registros, están autorizados a:</w:t>
      </w:r>
    </w:p>
    <w:p w14:paraId="5B568C1B" w14:textId="77777777" w:rsidR="00770719" w:rsidRPr="00E776DA" w:rsidRDefault="00770719" w:rsidP="00770719">
      <w:pPr>
        <w:spacing w:after="0"/>
        <w:ind w:right="49"/>
        <w:rPr>
          <w:kern w:val="16"/>
          <w:sz w:val="24"/>
          <w:szCs w:val="24"/>
        </w:rPr>
      </w:pPr>
    </w:p>
    <w:p w14:paraId="2249C552" w14:textId="77777777" w:rsidR="00770719" w:rsidRDefault="00770719" w:rsidP="00770719">
      <w:pPr>
        <w:spacing w:after="0"/>
        <w:ind w:left="284" w:right="49" w:hanging="284"/>
        <w:rPr>
          <w:kern w:val="16"/>
          <w:sz w:val="24"/>
          <w:szCs w:val="24"/>
        </w:rPr>
      </w:pPr>
      <w:r w:rsidRPr="00E776DA">
        <w:rPr>
          <w:kern w:val="16"/>
          <w:sz w:val="24"/>
          <w:szCs w:val="24"/>
        </w:rPr>
        <w:t>•</w:t>
      </w:r>
      <w:r w:rsidRPr="00E776DA">
        <w:rPr>
          <w:kern w:val="16"/>
          <w:sz w:val="24"/>
          <w:szCs w:val="24"/>
        </w:rPr>
        <w:tab/>
        <w:t>Distribuir recursos, establecer frecuencias, seleccionar temas, determinar alcances de trabajo y aplicar las técnicas requeridas para cumplir los objetivos de auditoría.</w:t>
      </w:r>
    </w:p>
    <w:p w14:paraId="0323A8A5" w14:textId="77777777" w:rsidR="00770719" w:rsidRPr="00E776DA" w:rsidRDefault="00770719" w:rsidP="00770719">
      <w:pPr>
        <w:spacing w:after="0"/>
        <w:ind w:left="284" w:right="49" w:hanging="284"/>
        <w:rPr>
          <w:kern w:val="16"/>
          <w:sz w:val="24"/>
          <w:szCs w:val="24"/>
        </w:rPr>
      </w:pPr>
    </w:p>
    <w:p w14:paraId="0A096ADB" w14:textId="77777777" w:rsidR="00770719" w:rsidRPr="00E776DA" w:rsidRDefault="00770719" w:rsidP="00770719">
      <w:pPr>
        <w:spacing w:after="0"/>
        <w:ind w:left="284" w:right="49" w:hanging="284"/>
        <w:rPr>
          <w:kern w:val="16"/>
          <w:sz w:val="24"/>
          <w:szCs w:val="24"/>
        </w:rPr>
      </w:pPr>
      <w:r w:rsidRPr="00E776DA">
        <w:rPr>
          <w:kern w:val="16"/>
          <w:sz w:val="24"/>
          <w:szCs w:val="24"/>
        </w:rPr>
        <w:t>•</w:t>
      </w:r>
      <w:r w:rsidRPr="00E776DA">
        <w:rPr>
          <w:kern w:val="16"/>
          <w:sz w:val="24"/>
          <w:szCs w:val="24"/>
        </w:rPr>
        <w:tab/>
        <w:t>Acceder a todos los registros, información, bases de datos, personal y bienes de la entidad que sean necesarios para lograr el objetivo y alcance de la Auditoría, incluso aquellos bajo el control de terceros.</w:t>
      </w:r>
    </w:p>
    <w:p w14:paraId="26550DC8" w14:textId="77777777" w:rsidR="00770719" w:rsidRPr="00E776DA" w:rsidRDefault="00770719" w:rsidP="00770719">
      <w:pPr>
        <w:spacing w:after="0"/>
        <w:ind w:left="284" w:right="49" w:hanging="284"/>
        <w:rPr>
          <w:kern w:val="16"/>
          <w:sz w:val="24"/>
          <w:szCs w:val="24"/>
        </w:rPr>
      </w:pPr>
    </w:p>
    <w:p w14:paraId="27FE814C" w14:textId="77777777" w:rsidR="00770719" w:rsidRPr="00E776DA" w:rsidRDefault="00770719" w:rsidP="00770719">
      <w:pPr>
        <w:spacing w:after="0"/>
        <w:ind w:left="284" w:right="49" w:hanging="284"/>
        <w:rPr>
          <w:kern w:val="16"/>
          <w:sz w:val="24"/>
          <w:szCs w:val="24"/>
        </w:rPr>
      </w:pPr>
      <w:r w:rsidRPr="00E776DA">
        <w:rPr>
          <w:kern w:val="16"/>
          <w:sz w:val="24"/>
          <w:szCs w:val="24"/>
        </w:rPr>
        <w:t>•</w:t>
      </w:r>
      <w:r w:rsidRPr="00E776DA">
        <w:rPr>
          <w:kern w:val="16"/>
          <w:sz w:val="24"/>
          <w:szCs w:val="24"/>
        </w:rPr>
        <w:tab/>
        <w:t>Solicitar la colaboración necesaria del personal en las áreas de la entidad en las cuales se desempeñan las Auditorías, así como de otros servicios especializados propios y ajenos a la organización.</w:t>
      </w:r>
    </w:p>
    <w:p w14:paraId="69B30E6C" w14:textId="77777777" w:rsidR="00770719" w:rsidRPr="00E776DA" w:rsidRDefault="00770719" w:rsidP="00770719">
      <w:pPr>
        <w:spacing w:after="0"/>
        <w:ind w:left="284" w:right="49" w:hanging="284"/>
        <w:rPr>
          <w:kern w:val="16"/>
          <w:sz w:val="24"/>
          <w:szCs w:val="24"/>
        </w:rPr>
      </w:pPr>
    </w:p>
    <w:p w14:paraId="153D2435" w14:textId="77777777" w:rsidR="00770719" w:rsidRPr="00E776DA" w:rsidRDefault="00770719" w:rsidP="00770719">
      <w:pPr>
        <w:spacing w:after="0"/>
        <w:ind w:left="284" w:right="49" w:hanging="284"/>
        <w:rPr>
          <w:kern w:val="16"/>
          <w:sz w:val="24"/>
          <w:szCs w:val="24"/>
        </w:rPr>
      </w:pPr>
      <w:r w:rsidRPr="00E776DA">
        <w:rPr>
          <w:kern w:val="16"/>
          <w:sz w:val="24"/>
          <w:szCs w:val="24"/>
        </w:rPr>
        <w:t>•</w:t>
      </w:r>
      <w:r w:rsidRPr="00E776DA">
        <w:rPr>
          <w:kern w:val="16"/>
          <w:sz w:val="24"/>
          <w:szCs w:val="24"/>
        </w:rPr>
        <w:tab/>
        <w:t>Desarrollar pruebas de vulnerabilidad técnica y humana con el fin de identificar potenciales riesgos para la organización que comprometan la confidencialidad e integridad de la información y los recursos de la organización.</w:t>
      </w:r>
    </w:p>
    <w:p w14:paraId="65A2D4AD" w14:textId="77777777" w:rsidR="00770719" w:rsidRPr="00E776DA" w:rsidRDefault="00770719" w:rsidP="00770719">
      <w:pPr>
        <w:spacing w:after="0"/>
        <w:ind w:left="284" w:right="49" w:hanging="284"/>
        <w:rPr>
          <w:kern w:val="16"/>
          <w:sz w:val="24"/>
          <w:szCs w:val="24"/>
        </w:rPr>
      </w:pPr>
    </w:p>
    <w:p w14:paraId="32C5DF5E" w14:textId="77777777" w:rsidR="00770719" w:rsidRPr="00E776DA" w:rsidRDefault="00770719" w:rsidP="00770719">
      <w:pPr>
        <w:spacing w:after="0"/>
        <w:ind w:left="284" w:right="49" w:hanging="284"/>
        <w:rPr>
          <w:kern w:val="16"/>
          <w:sz w:val="24"/>
          <w:szCs w:val="24"/>
        </w:rPr>
      </w:pPr>
      <w:r w:rsidRPr="00E776DA">
        <w:rPr>
          <w:kern w:val="16"/>
          <w:sz w:val="24"/>
          <w:szCs w:val="24"/>
        </w:rPr>
        <w:t>Los Auditores Internos no están autorizados a:</w:t>
      </w:r>
    </w:p>
    <w:p w14:paraId="6C16EFEA" w14:textId="77777777" w:rsidR="00770719" w:rsidRPr="00E776DA" w:rsidRDefault="00770719" w:rsidP="00770719">
      <w:pPr>
        <w:spacing w:after="0"/>
        <w:ind w:left="284" w:right="49" w:hanging="284"/>
        <w:rPr>
          <w:kern w:val="16"/>
          <w:sz w:val="24"/>
          <w:szCs w:val="24"/>
        </w:rPr>
      </w:pPr>
    </w:p>
    <w:p w14:paraId="46FECAE2" w14:textId="77777777" w:rsidR="00770719" w:rsidRPr="00E776DA" w:rsidRDefault="00770719" w:rsidP="00770719">
      <w:pPr>
        <w:spacing w:after="0"/>
        <w:ind w:left="284" w:right="49" w:hanging="284"/>
        <w:rPr>
          <w:kern w:val="16"/>
          <w:sz w:val="24"/>
          <w:szCs w:val="24"/>
        </w:rPr>
      </w:pPr>
      <w:r w:rsidRPr="00E776DA">
        <w:rPr>
          <w:kern w:val="16"/>
          <w:sz w:val="24"/>
          <w:szCs w:val="24"/>
        </w:rPr>
        <w:t>•</w:t>
      </w:r>
      <w:r w:rsidRPr="00E776DA">
        <w:rPr>
          <w:kern w:val="16"/>
          <w:sz w:val="24"/>
          <w:szCs w:val="24"/>
        </w:rPr>
        <w:tab/>
        <w:t>Desempeñar tareas de naturaleza operativa, de control interno o de coordinación, las cuales son responsabilidad de la administración.</w:t>
      </w:r>
    </w:p>
    <w:p w14:paraId="37BA2914" w14:textId="77777777" w:rsidR="00770719" w:rsidRPr="00E776DA" w:rsidRDefault="00770719" w:rsidP="00770719">
      <w:pPr>
        <w:spacing w:after="0"/>
        <w:ind w:left="284" w:right="49" w:hanging="284"/>
        <w:rPr>
          <w:kern w:val="16"/>
          <w:sz w:val="24"/>
          <w:szCs w:val="24"/>
        </w:rPr>
      </w:pPr>
    </w:p>
    <w:p w14:paraId="7BC6AA18" w14:textId="77777777" w:rsidR="00770719" w:rsidRPr="00E776DA" w:rsidRDefault="00770719" w:rsidP="00770719">
      <w:pPr>
        <w:spacing w:after="0"/>
        <w:ind w:left="284" w:right="49" w:hanging="284"/>
        <w:rPr>
          <w:kern w:val="16"/>
          <w:sz w:val="24"/>
          <w:szCs w:val="24"/>
        </w:rPr>
      </w:pPr>
      <w:r w:rsidRPr="00E776DA">
        <w:rPr>
          <w:kern w:val="16"/>
          <w:sz w:val="24"/>
          <w:szCs w:val="24"/>
        </w:rPr>
        <w:t>•</w:t>
      </w:r>
      <w:r w:rsidRPr="00E776DA">
        <w:rPr>
          <w:kern w:val="16"/>
          <w:sz w:val="24"/>
          <w:szCs w:val="24"/>
        </w:rPr>
        <w:tab/>
        <w:t>Iniciar o aprobar transacciones ajenas a la Oficina de Control Interno o quien haga sus veces.</w:t>
      </w:r>
    </w:p>
    <w:p w14:paraId="0F786604" w14:textId="77777777" w:rsidR="00770719" w:rsidRPr="00E776DA" w:rsidRDefault="00770719" w:rsidP="00770719">
      <w:pPr>
        <w:spacing w:after="0"/>
        <w:ind w:left="284" w:right="49" w:hanging="284"/>
        <w:rPr>
          <w:kern w:val="16"/>
          <w:sz w:val="24"/>
          <w:szCs w:val="24"/>
        </w:rPr>
      </w:pPr>
    </w:p>
    <w:p w14:paraId="18EE4E58" w14:textId="77777777" w:rsidR="00770719" w:rsidRPr="00E776DA" w:rsidRDefault="00770719" w:rsidP="00770719">
      <w:pPr>
        <w:spacing w:after="0"/>
        <w:ind w:left="284" w:right="49" w:hanging="284"/>
        <w:rPr>
          <w:kern w:val="16"/>
          <w:sz w:val="24"/>
          <w:szCs w:val="24"/>
        </w:rPr>
      </w:pPr>
      <w:r w:rsidRPr="00E776DA">
        <w:rPr>
          <w:kern w:val="16"/>
          <w:sz w:val="24"/>
          <w:szCs w:val="24"/>
        </w:rPr>
        <w:t>•</w:t>
      </w:r>
      <w:r w:rsidRPr="00E776DA">
        <w:rPr>
          <w:kern w:val="16"/>
          <w:sz w:val="24"/>
          <w:szCs w:val="24"/>
        </w:rPr>
        <w:tab/>
        <w:t>Adelantar auditorías en las que pudieran tener conflictos de interés.</w:t>
      </w:r>
    </w:p>
    <w:p w14:paraId="094043DD" w14:textId="77777777" w:rsidR="00770719" w:rsidRPr="00E776DA" w:rsidRDefault="00770719" w:rsidP="00770719">
      <w:pPr>
        <w:spacing w:after="0"/>
        <w:ind w:left="284" w:right="49" w:hanging="284"/>
        <w:rPr>
          <w:kern w:val="16"/>
          <w:sz w:val="24"/>
          <w:szCs w:val="24"/>
        </w:rPr>
      </w:pPr>
    </w:p>
    <w:p w14:paraId="01782A1D" w14:textId="77777777" w:rsidR="00770719" w:rsidRPr="00E776DA" w:rsidRDefault="00770719" w:rsidP="00770719">
      <w:pPr>
        <w:spacing w:after="0"/>
        <w:ind w:left="284" w:right="49" w:hanging="284"/>
        <w:rPr>
          <w:kern w:val="16"/>
          <w:sz w:val="24"/>
          <w:szCs w:val="24"/>
        </w:rPr>
      </w:pPr>
      <w:r w:rsidRPr="00E776DA">
        <w:rPr>
          <w:kern w:val="16"/>
          <w:sz w:val="24"/>
          <w:szCs w:val="24"/>
        </w:rPr>
        <w:t>•</w:t>
      </w:r>
      <w:r w:rsidRPr="00E776DA">
        <w:rPr>
          <w:kern w:val="16"/>
          <w:sz w:val="24"/>
          <w:szCs w:val="24"/>
        </w:rPr>
        <w:tab/>
        <w:t xml:space="preserve">Dirigir las actividades de cualquier empleado de la organización que no sea de la Oficina de Control Interno, con la excepción de aquellos que hayan sido asignados apropiadamente a los equipos de auditoría o a colaborar de alguna forma con los auditores internos. </w:t>
      </w:r>
    </w:p>
    <w:p w14:paraId="79F4502E" w14:textId="77777777" w:rsidR="00770719" w:rsidRPr="00E776DA" w:rsidRDefault="00770719" w:rsidP="00770719">
      <w:pPr>
        <w:spacing w:after="0"/>
        <w:ind w:right="49"/>
        <w:rPr>
          <w:kern w:val="16"/>
          <w:sz w:val="24"/>
          <w:szCs w:val="24"/>
        </w:rPr>
      </w:pPr>
    </w:p>
    <w:p w14:paraId="2CB4F704" w14:textId="77777777" w:rsidR="00770719" w:rsidRPr="00E776DA" w:rsidRDefault="00770719" w:rsidP="00770719">
      <w:pPr>
        <w:spacing w:after="0"/>
        <w:ind w:left="284" w:right="49" w:hanging="284"/>
        <w:rPr>
          <w:kern w:val="16"/>
          <w:sz w:val="24"/>
          <w:szCs w:val="24"/>
        </w:rPr>
      </w:pPr>
      <w:r w:rsidRPr="00E776DA">
        <w:rPr>
          <w:kern w:val="16"/>
          <w:sz w:val="24"/>
          <w:szCs w:val="24"/>
        </w:rPr>
        <w:t>•</w:t>
      </w:r>
      <w:r w:rsidRPr="00E776DA">
        <w:rPr>
          <w:kern w:val="16"/>
          <w:sz w:val="24"/>
          <w:szCs w:val="24"/>
        </w:rPr>
        <w:tab/>
        <w:t>Gestionar los riesgos de la organización, con excepción de la gestión de los riesgos correspondientes a la actividad de Auditoría Interna.</w:t>
      </w:r>
    </w:p>
    <w:p w14:paraId="35750EAC" w14:textId="77777777" w:rsidR="00770719" w:rsidRDefault="00770719" w:rsidP="00770719">
      <w:pPr>
        <w:spacing w:after="0"/>
        <w:ind w:right="49"/>
        <w:rPr>
          <w:kern w:val="16"/>
          <w:sz w:val="24"/>
          <w:szCs w:val="24"/>
        </w:rPr>
      </w:pPr>
    </w:p>
    <w:p w14:paraId="66C0BB7E" w14:textId="77777777" w:rsidR="00770719" w:rsidRPr="00E776DA" w:rsidRDefault="00770719" w:rsidP="00770719">
      <w:pPr>
        <w:pStyle w:val="Ttulo1"/>
        <w:numPr>
          <w:ilvl w:val="0"/>
          <w:numId w:val="54"/>
        </w:numPr>
        <w:spacing w:line="276" w:lineRule="auto"/>
        <w:ind w:right="49"/>
      </w:pPr>
      <w:bookmarkStart w:id="18" w:name="_Toc83810754"/>
      <w:r w:rsidRPr="00E776DA">
        <w:t>IMPEDIMENTOS DE LOS AUDITORES</w:t>
      </w:r>
      <w:bookmarkEnd w:id="18"/>
    </w:p>
    <w:p w14:paraId="0AE5B6E7" w14:textId="77777777" w:rsidR="00770719" w:rsidRPr="00E776DA" w:rsidRDefault="00770719" w:rsidP="00770719">
      <w:pPr>
        <w:spacing w:after="0"/>
        <w:ind w:right="49"/>
        <w:rPr>
          <w:kern w:val="16"/>
          <w:sz w:val="24"/>
          <w:szCs w:val="24"/>
        </w:rPr>
      </w:pPr>
    </w:p>
    <w:p w14:paraId="29A68580" w14:textId="77777777" w:rsidR="00770719" w:rsidRPr="00E776DA" w:rsidRDefault="00770719" w:rsidP="00770719">
      <w:pPr>
        <w:spacing w:after="0"/>
        <w:ind w:right="49"/>
        <w:rPr>
          <w:kern w:val="16"/>
          <w:sz w:val="24"/>
          <w:szCs w:val="24"/>
        </w:rPr>
      </w:pPr>
      <w:r w:rsidRPr="00E776DA">
        <w:rPr>
          <w:kern w:val="16"/>
          <w:sz w:val="24"/>
          <w:szCs w:val="24"/>
        </w:rPr>
        <w:t xml:space="preserve">Cuando en el curso de una auditoría surgiese un conflicto de interés para el auditor, este deberá declararlo, sin perjuicio de que pueda ser recusado, de acuerdo con las causales establecidas en el Código de Procedimiento Administrativo y de lo Contencioso Administrativo. Los conflictos que surjan en materia de conflicto de intereses deberán ser absueltos por el Comité Institucional de Control Interno </w:t>
      </w:r>
    </w:p>
    <w:p w14:paraId="745C4136" w14:textId="77777777" w:rsidR="00770719" w:rsidRPr="00E776DA" w:rsidRDefault="00770719" w:rsidP="00770719">
      <w:pPr>
        <w:spacing w:after="0"/>
        <w:ind w:right="49"/>
        <w:rPr>
          <w:kern w:val="16"/>
          <w:sz w:val="24"/>
          <w:szCs w:val="24"/>
        </w:rPr>
      </w:pPr>
    </w:p>
    <w:p w14:paraId="123E99EC" w14:textId="77777777" w:rsidR="00770719" w:rsidRPr="00314EAA" w:rsidRDefault="00770719" w:rsidP="00770719">
      <w:pPr>
        <w:pStyle w:val="Ttulo1"/>
        <w:numPr>
          <w:ilvl w:val="0"/>
          <w:numId w:val="54"/>
        </w:numPr>
        <w:spacing w:line="276" w:lineRule="auto"/>
        <w:ind w:right="49"/>
      </w:pPr>
      <w:bookmarkStart w:id="19" w:name="_Toc83810755"/>
      <w:r w:rsidRPr="00314EAA">
        <w:t>VALOR PROBATORIO</w:t>
      </w:r>
      <w:bookmarkEnd w:id="19"/>
    </w:p>
    <w:p w14:paraId="06A3BC65" w14:textId="77777777" w:rsidR="00770719" w:rsidRPr="00E776DA" w:rsidRDefault="00770719" w:rsidP="00770719">
      <w:pPr>
        <w:spacing w:after="0"/>
        <w:ind w:right="49"/>
        <w:rPr>
          <w:kern w:val="16"/>
          <w:sz w:val="24"/>
          <w:szCs w:val="24"/>
        </w:rPr>
      </w:pPr>
    </w:p>
    <w:p w14:paraId="527F1102" w14:textId="77777777" w:rsidR="00770719" w:rsidRPr="00E776DA" w:rsidRDefault="00770719" w:rsidP="00770719">
      <w:pPr>
        <w:spacing w:after="0"/>
        <w:ind w:right="49"/>
        <w:rPr>
          <w:kern w:val="16"/>
          <w:sz w:val="24"/>
          <w:szCs w:val="24"/>
        </w:rPr>
      </w:pPr>
      <w:r w:rsidRPr="00E776DA">
        <w:rPr>
          <w:kern w:val="16"/>
          <w:sz w:val="24"/>
          <w:szCs w:val="24"/>
        </w:rPr>
        <w:t>La oficina de control interno, elaborará informes de auditoría e informes de ley, los cuales tendrán valor probatorio para efectos de responsabilidad disciplinaria, fiscal y penal.</w:t>
      </w:r>
    </w:p>
    <w:p w14:paraId="6FBC5AE8" w14:textId="77777777" w:rsidR="00770719" w:rsidRPr="00E776DA" w:rsidRDefault="00770719" w:rsidP="00770719">
      <w:pPr>
        <w:spacing w:after="0"/>
        <w:ind w:right="49"/>
        <w:rPr>
          <w:kern w:val="16"/>
          <w:sz w:val="24"/>
          <w:szCs w:val="24"/>
        </w:rPr>
      </w:pPr>
    </w:p>
    <w:p w14:paraId="27F866AD" w14:textId="77777777" w:rsidR="00770719" w:rsidRPr="00314EAA" w:rsidRDefault="00770719" w:rsidP="00770719">
      <w:pPr>
        <w:pStyle w:val="Ttulo1"/>
        <w:numPr>
          <w:ilvl w:val="0"/>
          <w:numId w:val="54"/>
        </w:numPr>
        <w:spacing w:line="276" w:lineRule="auto"/>
        <w:ind w:right="49"/>
      </w:pPr>
      <w:bookmarkStart w:id="20" w:name="_Toc83810756"/>
      <w:r w:rsidRPr="00314EAA">
        <w:t>RECONOCIMIENTO DE LA DEFINICIÓN DE AUDITORÍA, LAS NORMAS Y EL CÓDIGO DE ÉTICA COMO GUÍAS PARA EL EJERCICIO DE LA AUDITORIA INTERNA.</w:t>
      </w:r>
      <w:bookmarkEnd w:id="20"/>
      <w:r w:rsidRPr="00314EAA">
        <w:t xml:space="preserve"> </w:t>
      </w:r>
    </w:p>
    <w:p w14:paraId="7F87C001" w14:textId="77777777" w:rsidR="00770719" w:rsidRPr="00E776DA" w:rsidRDefault="00770719" w:rsidP="00770719">
      <w:pPr>
        <w:spacing w:after="0"/>
        <w:ind w:right="49"/>
        <w:rPr>
          <w:kern w:val="16"/>
          <w:sz w:val="24"/>
          <w:szCs w:val="24"/>
        </w:rPr>
      </w:pPr>
    </w:p>
    <w:p w14:paraId="15DDD94E" w14:textId="77777777" w:rsidR="00770719" w:rsidRPr="00E776DA" w:rsidRDefault="00770719" w:rsidP="00770719">
      <w:pPr>
        <w:spacing w:after="0"/>
        <w:ind w:right="49"/>
        <w:rPr>
          <w:kern w:val="16"/>
          <w:sz w:val="24"/>
          <w:szCs w:val="24"/>
        </w:rPr>
      </w:pPr>
      <w:r w:rsidRPr="00E776DA">
        <w:rPr>
          <w:kern w:val="16"/>
          <w:sz w:val="24"/>
          <w:szCs w:val="24"/>
        </w:rPr>
        <w:t>La actividad de Auditoría Interna en el Ministerio de Ambiente y Desarrollo Sostenible, se autorregulará mediante la adopción de las guías emitidas por el Instituto de Auditores Internos y adaptadas por el Departamento Administrativo de la Función Pública, incluyendo la definición de Auditoría Interna, el Código de Ética y las Normas Internacionales para el ejercicio profesional de la Auditoría Interna.</w:t>
      </w:r>
    </w:p>
    <w:p w14:paraId="7AE65163" w14:textId="77777777" w:rsidR="00770719" w:rsidRPr="00E776DA" w:rsidRDefault="00770719" w:rsidP="00770719">
      <w:pPr>
        <w:spacing w:after="0"/>
        <w:ind w:right="49"/>
        <w:rPr>
          <w:kern w:val="16"/>
          <w:sz w:val="24"/>
          <w:szCs w:val="24"/>
        </w:rPr>
      </w:pPr>
    </w:p>
    <w:p w14:paraId="70CD2AD0" w14:textId="77777777" w:rsidR="00770719" w:rsidRPr="00E776DA" w:rsidRDefault="00770719" w:rsidP="00770719">
      <w:pPr>
        <w:spacing w:after="0"/>
        <w:ind w:right="49"/>
        <w:rPr>
          <w:kern w:val="16"/>
          <w:sz w:val="24"/>
          <w:szCs w:val="24"/>
        </w:rPr>
      </w:pPr>
      <w:r w:rsidRPr="00E776DA">
        <w:rPr>
          <w:kern w:val="16"/>
          <w:sz w:val="24"/>
          <w:szCs w:val="24"/>
        </w:rPr>
        <w:t>La aplicación y el cumplimiento de las Normas emitidas por el Instituto de Auditores Internos se hará siempre en concordancia con las normas que regulen la actividad de auditoría en el país emitidas por el Departamento Administrativo de la Función Pública.</w:t>
      </w:r>
    </w:p>
    <w:p w14:paraId="09F0647A" w14:textId="77777777" w:rsidR="00770719" w:rsidRDefault="00770719" w:rsidP="00770719">
      <w:pPr>
        <w:jc w:val="left"/>
        <w:rPr>
          <w:kern w:val="16"/>
          <w:sz w:val="24"/>
          <w:szCs w:val="24"/>
        </w:rPr>
      </w:pPr>
    </w:p>
    <w:p w14:paraId="664B59FC" w14:textId="77777777" w:rsidR="00770719" w:rsidRDefault="00770719" w:rsidP="00770719">
      <w:pPr>
        <w:jc w:val="left"/>
        <w:rPr>
          <w:kern w:val="16"/>
          <w:sz w:val="24"/>
          <w:szCs w:val="24"/>
        </w:rPr>
      </w:pPr>
    </w:p>
    <w:p w14:paraId="73C80531" w14:textId="77777777" w:rsidR="00770719" w:rsidRPr="00E776DA" w:rsidRDefault="00770719" w:rsidP="00770719">
      <w:pPr>
        <w:pStyle w:val="Ttulo1"/>
        <w:numPr>
          <w:ilvl w:val="0"/>
          <w:numId w:val="54"/>
        </w:numPr>
        <w:spacing w:line="276" w:lineRule="auto"/>
        <w:ind w:right="49"/>
      </w:pPr>
      <w:bookmarkStart w:id="21" w:name="_Toc83810757"/>
      <w:r w:rsidRPr="00E776DA">
        <w:t xml:space="preserve">CÓDIGO DE ÉTICA DE LA </w:t>
      </w:r>
      <w:r>
        <w:t>ACTIVIDAD DE AUDITORIA INTERNA</w:t>
      </w:r>
      <w:bookmarkEnd w:id="21"/>
    </w:p>
    <w:p w14:paraId="5B7C112D" w14:textId="77777777" w:rsidR="00770719" w:rsidRPr="00E776DA" w:rsidRDefault="00770719" w:rsidP="00770719">
      <w:pPr>
        <w:spacing w:after="0"/>
        <w:ind w:right="49"/>
        <w:rPr>
          <w:kern w:val="16"/>
          <w:sz w:val="24"/>
          <w:szCs w:val="24"/>
        </w:rPr>
      </w:pPr>
    </w:p>
    <w:p w14:paraId="41ABC63C" w14:textId="77777777" w:rsidR="00770719" w:rsidRPr="004509B4" w:rsidRDefault="00770719" w:rsidP="00770719">
      <w:pPr>
        <w:spacing w:after="0"/>
        <w:ind w:right="49"/>
        <w:rPr>
          <w:kern w:val="16"/>
          <w:sz w:val="24"/>
          <w:szCs w:val="24"/>
        </w:rPr>
      </w:pPr>
      <w:r w:rsidRPr="00E776DA">
        <w:rPr>
          <w:kern w:val="16"/>
          <w:sz w:val="24"/>
          <w:szCs w:val="24"/>
        </w:rPr>
        <w:t>Con el presente Estatuto, también se adopta el Código de Ética de la actividad de Auditoría Interna que se aplicará a todos los profesionales que proveen servicios de auditoría en el Ministerio de Ambiente y Desarrollo Sostenible, con el propósito de promover una cultura ética en el ejercicio de la Auditoría Interna en la entidad. Este Código no reemplaza, ni modifica ningún código de la organización.</w:t>
      </w:r>
    </w:p>
    <w:p w14:paraId="75E0D24C" w14:textId="77777777" w:rsidR="00506B91" w:rsidRDefault="00506B91" w:rsidP="00506B91">
      <w:pPr>
        <w:spacing w:after="0" w:line="240" w:lineRule="auto"/>
        <w:jc w:val="left"/>
        <w:rPr>
          <w:szCs w:val="24"/>
        </w:rPr>
      </w:pPr>
    </w:p>
    <w:sectPr w:rsidR="00506B91" w:rsidSect="00D316BE">
      <w:headerReference w:type="even" r:id="rId11"/>
      <w:headerReference w:type="default" r:id="rId12"/>
      <w:footerReference w:type="default" r:id="rId13"/>
      <w:headerReference w:type="first" r:id="rId14"/>
      <w:pgSz w:w="12240" w:h="15840" w:code="1"/>
      <w:pgMar w:top="1684" w:right="1134" w:bottom="1418" w:left="1701" w:header="709" w:footer="709" w:gutter="0"/>
      <w:paperSrc w:first="7" w:other="7"/>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5269" w14:textId="77777777" w:rsidR="00803D1E" w:rsidRDefault="00803D1E" w:rsidP="0003659E">
      <w:pPr>
        <w:spacing w:after="0" w:line="240" w:lineRule="auto"/>
      </w:pPr>
      <w:r>
        <w:separator/>
      </w:r>
    </w:p>
  </w:endnote>
  <w:endnote w:type="continuationSeparator" w:id="0">
    <w:p w14:paraId="6D321940" w14:textId="77777777" w:rsidR="00803D1E" w:rsidRDefault="00803D1E" w:rsidP="0003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9814" w14:textId="77777777" w:rsidR="00D316BE" w:rsidRDefault="00D316BE" w:rsidP="00D316BE">
    <w:pPr>
      <w:pBdr>
        <w:top w:val="nil"/>
        <w:left w:val="nil"/>
        <w:bottom w:val="nil"/>
        <w:right w:val="nil"/>
        <w:between w:val="nil"/>
      </w:pBdr>
      <w:tabs>
        <w:tab w:val="center" w:pos="4419"/>
        <w:tab w:val="right" w:pos="8838"/>
        <w:tab w:val="right" w:pos="9639"/>
      </w:tabs>
      <w:spacing w:after="0" w:line="240" w:lineRule="auto"/>
      <w:rPr>
        <w:color w:val="000000"/>
      </w:rPr>
    </w:pPr>
    <w:r>
      <w:rPr>
        <w:rFonts w:eastAsia="Arial Narrow" w:cs="Arial Narrow"/>
        <w:color w:val="000000"/>
        <w:sz w:val="18"/>
        <w:szCs w:val="18"/>
      </w:rPr>
      <w:t>Calle 37 No. 8 – 40</w:t>
    </w:r>
    <w:r>
      <w:rPr>
        <w:rFonts w:eastAsia="Arial Narrow" w:cs="Arial Narrow"/>
        <w:color w:val="000000"/>
        <w:sz w:val="18"/>
        <w:szCs w:val="18"/>
      </w:rPr>
      <w:tab/>
    </w:r>
    <w:r>
      <w:rPr>
        <w:rFonts w:eastAsia="Arial Narrow" w:cs="Arial Narrow"/>
        <w:color w:val="000000"/>
        <w:sz w:val="18"/>
        <w:szCs w:val="18"/>
      </w:rPr>
      <w:tab/>
      <w:t xml:space="preserve"> </w:t>
    </w:r>
    <w:r>
      <w:rPr>
        <w:rFonts w:eastAsia="Arial Narrow" w:cs="Arial Narrow"/>
        <w:color w:val="000000"/>
        <w:sz w:val="18"/>
        <w:szCs w:val="18"/>
      </w:rPr>
      <w:fldChar w:fldCharType="begin"/>
    </w:r>
    <w:r>
      <w:rPr>
        <w:rFonts w:eastAsia="Arial Narrow" w:cs="Arial Narrow"/>
        <w:color w:val="000000"/>
        <w:sz w:val="18"/>
        <w:szCs w:val="18"/>
      </w:rPr>
      <w:instrText>PAGE</w:instrText>
    </w:r>
    <w:r>
      <w:rPr>
        <w:rFonts w:eastAsia="Arial Narrow" w:cs="Arial Narrow"/>
        <w:color w:val="000000"/>
        <w:sz w:val="18"/>
        <w:szCs w:val="18"/>
      </w:rPr>
      <w:fldChar w:fldCharType="separate"/>
    </w:r>
    <w:r w:rsidR="00F4011F">
      <w:rPr>
        <w:rFonts w:eastAsia="Arial Narrow" w:cs="Arial Narrow"/>
        <w:noProof/>
        <w:color w:val="000000"/>
        <w:sz w:val="18"/>
        <w:szCs w:val="18"/>
      </w:rPr>
      <w:t>1</w:t>
    </w:r>
    <w:r>
      <w:rPr>
        <w:rFonts w:eastAsia="Arial Narrow" w:cs="Arial Narrow"/>
        <w:color w:val="000000"/>
        <w:sz w:val="18"/>
        <w:szCs w:val="18"/>
      </w:rPr>
      <w:fldChar w:fldCharType="end"/>
    </w:r>
  </w:p>
  <w:p w14:paraId="3667FF59" w14:textId="77777777" w:rsidR="00D316BE" w:rsidRDefault="00D316BE" w:rsidP="00D316BE">
    <w:pPr>
      <w:pBdr>
        <w:top w:val="nil"/>
        <w:left w:val="nil"/>
        <w:bottom w:val="nil"/>
        <w:right w:val="nil"/>
        <w:between w:val="nil"/>
      </w:pBdr>
      <w:tabs>
        <w:tab w:val="center" w:pos="4419"/>
        <w:tab w:val="right" w:pos="8838"/>
        <w:tab w:val="left" w:pos="3555"/>
      </w:tabs>
      <w:spacing w:after="0" w:line="240" w:lineRule="auto"/>
      <w:rPr>
        <w:rFonts w:eastAsia="Arial Narrow" w:cs="Arial Narrow"/>
        <w:color w:val="000000"/>
        <w:sz w:val="18"/>
        <w:szCs w:val="18"/>
      </w:rPr>
    </w:pPr>
    <w:r>
      <w:rPr>
        <w:rFonts w:eastAsia="Arial Narrow" w:cs="Arial Narrow"/>
        <w:color w:val="000000"/>
        <w:sz w:val="18"/>
        <w:szCs w:val="18"/>
      </w:rPr>
      <w:t xml:space="preserve">Conmutador (571) 3323400 </w:t>
    </w:r>
  </w:p>
  <w:p w14:paraId="4EBBC921" w14:textId="77777777" w:rsidR="00D316BE" w:rsidRDefault="00803D1E" w:rsidP="00D316BE">
    <w:pPr>
      <w:pBdr>
        <w:top w:val="nil"/>
        <w:left w:val="nil"/>
        <w:bottom w:val="nil"/>
        <w:right w:val="nil"/>
        <w:between w:val="nil"/>
      </w:pBdr>
      <w:tabs>
        <w:tab w:val="center" w:pos="4419"/>
        <w:tab w:val="right" w:pos="8838"/>
        <w:tab w:val="left" w:pos="3555"/>
      </w:tabs>
      <w:spacing w:after="0" w:line="240" w:lineRule="auto"/>
      <w:rPr>
        <w:rFonts w:eastAsia="Arial Narrow" w:cs="Arial Narrow"/>
        <w:color w:val="000000"/>
        <w:sz w:val="18"/>
        <w:szCs w:val="18"/>
      </w:rPr>
    </w:pPr>
    <w:hyperlink r:id="rId1">
      <w:r w:rsidR="00D316BE">
        <w:rPr>
          <w:rFonts w:eastAsia="Arial Narrow" w:cs="Arial Narrow"/>
          <w:color w:val="0563C1"/>
          <w:sz w:val="18"/>
          <w:szCs w:val="18"/>
          <w:u w:val="single"/>
        </w:rPr>
        <w:t>www.minambiente.gov.co</w:t>
      </w:r>
    </w:hyperlink>
  </w:p>
  <w:p w14:paraId="151FE1FD" w14:textId="77777777" w:rsidR="00D316BE" w:rsidRDefault="00D316BE" w:rsidP="00D316BE">
    <w:pPr>
      <w:pBdr>
        <w:top w:val="nil"/>
        <w:left w:val="nil"/>
        <w:bottom w:val="nil"/>
        <w:right w:val="nil"/>
        <w:between w:val="nil"/>
      </w:pBdr>
      <w:tabs>
        <w:tab w:val="center" w:pos="4419"/>
        <w:tab w:val="right" w:pos="8838"/>
        <w:tab w:val="left" w:pos="3555"/>
      </w:tabs>
      <w:spacing w:after="0" w:line="240" w:lineRule="auto"/>
      <w:rPr>
        <w:rFonts w:eastAsia="Arial Narrow" w:cs="Arial Narrow"/>
        <w:color w:val="000000"/>
        <w:sz w:val="18"/>
        <w:szCs w:val="18"/>
      </w:rPr>
    </w:pPr>
    <w:r>
      <w:rPr>
        <w:rFonts w:eastAsia="Arial Narrow" w:cs="Arial Narrow"/>
        <w:color w:val="000000"/>
        <w:sz w:val="18"/>
        <w:szCs w:val="18"/>
      </w:rPr>
      <w:t>Bogotá, Colombia</w:t>
    </w:r>
  </w:p>
  <w:p w14:paraId="032D6913" w14:textId="77777777" w:rsidR="00D316BE" w:rsidRPr="00D316BE" w:rsidRDefault="00D316BE" w:rsidP="00D316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F167" w14:textId="77777777" w:rsidR="00803D1E" w:rsidRDefault="00803D1E" w:rsidP="0003659E">
      <w:pPr>
        <w:spacing w:after="0" w:line="240" w:lineRule="auto"/>
      </w:pPr>
      <w:r>
        <w:separator/>
      </w:r>
    </w:p>
  </w:footnote>
  <w:footnote w:type="continuationSeparator" w:id="0">
    <w:p w14:paraId="2AEAE4A6" w14:textId="77777777" w:rsidR="00803D1E" w:rsidRDefault="00803D1E" w:rsidP="00036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D972" w14:textId="77777777" w:rsidR="006866F9" w:rsidRDefault="00803D1E">
    <w:pPr>
      <w:pStyle w:val="Encabezado"/>
    </w:pPr>
    <w:r>
      <w:rPr>
        <w:noProof/>
        <w:lang w:eastAsia="es-CO"/>
      </w:rPr>
      <w:pict w14:anchorId="53900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39564" o:spid="_x0000_s1030" type="#_x0000_t75" style="position:absolute;left:0;text-align:left;margin-left:0;margin-top:0;width:469.9pt;height:141.95pt;z-index:-251657216;mso-position-horizontal:center;mso-position-horizontal-relative:margin;mso-position-vertical:center;mso-position-vertical-relative:margin" o:allowincell="f">
          <v:imagedata r:id="rId1" o:title="mar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4486"/>
      <w:gridCol w:w="2406"/>
    </w:tblGrid>
    <w:tr w:rsidR="00770719" w:rsidRPr="00A753BC" w14:paraId="0C8563C2" w14:textId="77777777" w:rsidTr="002A5A86">
      <w:trPr>
        <w:trHeight w:val="558"/>
      </w:trPr>
      <w:tc>
        <w:tcPr>
          <w:tcW w:w="2186" w:type="dxa"/>
          <w:vMerge w:val="restart"/>
          <w:shd w:val="clear" w:color="auto" w:fill="FFFFFF" w:themeFill="background1"/>
          <w:vAlign w:val="center"/>
        </w:tcPr>
        <w:p w14:paraId="5DD6A0F9" w14:textId="77777777" w:rsidR="00770719" w:rsidRPr="00A753BC" w:rsidRDefault="00770719" w:rsidP="00A15C6F">
          <w:pPr>
            <w:pStyle w:val="Encabezado"/>
            <w:jc w:val="center"/>
            <w:rPr>
              <w:b/>
            </w:rPr>
          </w:pPr>
          <w:r w:rsidRPr="00A753BC">
            <w:rPr>
              <w:sz w:val="18"/>
              <w:szCs w:val="18"/>
            </w:rPr>
            <w:t>MINISTERIO DE AMBIENTE Y DESARROLLO SOSTENIBLE</w:t>
          </w:r>
        </w:p>
      </w:tc>
      <w:tc>
        <w:tcPr>
          <w:tcW w:w="4524" w:type="dxa"/>
          <w:shd w:val="clear" w:color="auto" w:fill="4472C4"/>
          <w:vAlign w:val="center"/>
        </w:tcPr>
        <w:p w14:paraId="0DEA5311" w14:textId="77777777" w:rsidR="00770719" w:rsidRPr="00A753BC" w:rsidRDefault="00770719" w:rsidP="00A15C6F">
          <w:pPr>
            <w:pStyle w:val="Encabezado"/>
            <w:jc w:val="center"/>
            <w:rPr>
              <w:b/>
            </w:rPr>
          </w:pPr>
          <w:r w:rsidRPr="00A753BC">
            <w:rPr>
              <w:b/>
              <w:color w:val="FFFFFF"/>
              <w:sz w:val="18"/>
            </w:rPr>
            <w:t>ESTATUTO DE AUDITORIA INTERNA</w:t>
          </w:r>
        </w:p>
      </w:tc>
      <w:tc>
        <w:tcPr>
          <w:tcW w:w="2357" w:type="dxa"/>
          <w:vMerge w:val="restart"/>
          <w:shd w:val="clear" w:color="auto" w:fill="auto"/>
          <w:vAlign w:val="center"/>
        </w:tcPr>
        <w:p w14:paraId="71816826" w14:textId="77777777" w:rsidR="00770719" w:rsidRPr="00A753BC" w:rsidRDefault="00770719" w:rsidP="00A15C6F">
          <w:pPr>
            <w:pStyle w:val="Encabezado"/>
            <w:rPr>
              <w:b/>
            </w:rPr>
          </w:pPr>
          <w:r>
            <w:rPr>
              <w:b/>
              <w:noProof/>
              <w:lang w:eastAsia="es-CO"/>
            </w:rPr>
            <w:drawing>
              <wp:inline distT="0" distB="0" distL="0" distR="0" wp14:anchorId="5806EE03" wp14:editId="1CE5D5D0">
                <wp:extent cx="1362075" cy="352425"/>
                <wp:effectExtent l="19050" t="0" r="9525"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62075" cy="352425"/>
                        </a:xfrm>
                        <a:prstGeom prst="rect">
                          <a:avLst/>
                        </a:prstGeom>
                        <a:noFill/>
                        <a:ln w="9525">
                          <a:noFill/>
                          <a:miter lim="800000"/>
                          <a:headEnd/>
                          <a:tailEnd/>
                        </a:ln>
                      </pic:spPr>
                    </pic:pic>
                  </a:graphicData>
                </a:graphic>
              </wp:inline>
            </w:drawing>
          </w:r>
        </w:p>
      </w:tc>
    </w:tr>
    <w:tr w:rsidR="00770719" w:rsidRPr="00A753BC" w14:paraId="54A83BE3" w14:textId="77777777" w:rsidTr="002A5A86">
      <w:trPr>
        <w:trHeight w:val="278"/>
      </w:trPr>
      <w:tc>
        <w:tcPr>
          <w:tcW w:w="2186" w:type="dxa"/>
          <w:vMerge/>
          <w:shd w:val="clear" w:color="auto" w:fill="FFFFFF" w:themeFill="background1"/>
          <w:vAlign w:val="center"/>
        </w:tcPr>
        <w:p w14:paraId="7450B6F5" w14:textId="77777777" w:rsidR="00770719" w:rsidRPr="00A753BC" w:rsidRDefault="00770719" w:rsidP="00A15C6F">
          <w:pPr>
            <w:pStyle w:val="Encabezado"/>
            <w:jc w:val="center"/>
          </w:pPr>
        </w:p>
      </w:tc>
      <w:tc>
        <w:tcPr>
          <w:tcW w:w="4524" w:type="dxa"/>
          <w:shd w:val="clear" w:color="auto" w:fill="E6EFFD"/>
          <w:vAlign w:val="center"/>
        </w:tcPr>
        <w:p w14:paraId="5787B8A8" w14:textId="77777777" w:rsidR="00770719" w:rsidRPr="00A753BC" w:rsidRDefault="00770719" w:rsidP="00A15C6F">
          <w:pPr>
            <w:pStyle w:val="Encabezado"/>
            <w:jc w:val="center"/>
          </w:pPr>
          <w:r w:rsidRPr="00A753BC">
            <w:rPr>
              <w:sz w:val="20"/>
              <w:szCs w:val="20"/>
            </w:rPr>
            <w:t xml:space="preserve">Proceso: Evaluación Independiente </w:t>
          </w:r>
        </w:p>
      </w:tc>
      <w:tc>
        <w:tcPr>
          <w:tcW w:w="2357" w:type="dxa"/>
          <w:vMerge/>
          <w:shd w:val="clear" w:color="auto" w:fill="auto"/>
          <w:vAlign w:val="center"/>
        </w:tcPr>
        <w:p w14:paraId="0CC3F55A" w14:textId="77777777" w:rsidR="00770719" w:rsidRPr="00A753BC" w:rsidRDefault="00770719" w:rsidP="00A15C6F">
          <w:pPr>
            <w:pStyle w:val="Encabezado"/>
          </w:pPr>
        </w:p>
      </w:tc>
    </w:tr>
    <w:tr w:rsidR="00770719" w:rsidRPr="00A753BC" w14:paraId="78C57562" w14:textId="77777777" w:rsidTr="00A15C6F">
      <w:tc>
        <w:tcPr>
          <w:tcW w:w="2186" w:type="dxa"/>
          <w:shd w:val="clear" w:color="auto" w:fill="auto"/>
        </w:tcPr>
        <w:p w14:paraId="550E4429" w14:textId="77777777" w:rsidR="00770719" w:rsidRPr="00A753BC" w:rsidRDefault="00770719" w:rsidP="00A15C6F">
          <w:pPr>
            <w:pStyle w:val="Encabezado"/>
            <w:jc w:val="center"/>
            <w:rPr>
              <w:color w:val="FF0000"/>
              <w:sz w:val="16"/>
              <w:szCs w:val="16"/>
            </w:rPr>
          </w:pPr>
          <w:r w:rsidRPr="00A753BC">
            <w:rPr>
              <w:sz w:val="16"/>
              <w:szCs w:val="16"/>
            </w:rPr>
            <w:t xml:space="preserve">Versión: </w:t>
          </w:r>
          <w:r w:rsidR="00C46224">
            <w:rPr>
              <w:color w:val="000000"/>
              <w:sz w:val="16"/>
              <w:szCs w:val="16"/>
            </w:rPr>
            <w:t>2</w:t>
          </w:r>
        </w:p>
      </w:tc>
      <w:tc>
        <w:tcPr>
          <w:tcW w:w="4524" w:type="dxa"/>
          <w:shd w:val="clear" w:color="auto" w:fill="auto"/>
        </w:tcPr>
        <w:p w14:paraId="1F59CACA" w14:textId="77777777" w:rsidR="00770719" w:rsidRPr="00A753BC" w:rsidRDefault="00770719" w:rsidP="00A15C6F">
          <w:pPr>
            <w:pStyle w:val="Encabezado"/>
            <w:jc w:val="center"/>
            <w:rPr>
              <w:sz w:val="16"/>
              <w:szCs w:val="16"/>
            </w:rPr>
          </w:pPr>
          <w:r w:rsidRPr="00A753BC">
            <w:rPr>
              <w:rFonts w:cs="Calibri"/>
              <w:color w:val="000000"/>
              <w:sz w:val="16"/>
              <w:szCs w:val="16"/>
            </w:rPr>
            <w:t xml:space="preserve">Vigencia: </w:t>
          </w:r>
          <w:r w:rsidR="00A500A4">
            <w:rPr>
              <w:rFonts w:cs="Calibri"/>
              <w:color w:val="000000"/>
              <w:sz w:val="16"/>
              <w:szCs w:val="16"/>
            </w:rPr>
            <w:t>30/09/2021</w:t>
          </w:r>
        </w:p>
      </w:tc>
      <w:tc>
        <w:tcPr>
          <w:tcW w:w="2357" w:type="dxa"/>
          <w:shd w:val="clear" w:color="auto" w:fill="auto"/>
          <w:vAlign w:val="center"/>
        </w:tcPr>
        <w:p w14:paraId="52C55E74" w14:textId="77777777" w:rsidR="00770719" w:rsidRPr="00A753BC" w:rsidRDefault="00770719" w:rsidP="00A15C6F">
          <w:pPr>
            <w:pStyle w:val="Encabezado"/>
            <w:jc w:val="center"/>
            <w:rPr>
              <w:sz w:val="16"/>
              <w:szCs w:val="16"/>
            </w:rPr>
          </w:pPr>
          <w:r w:rsidRPr="00A753BC">
            <w:rPr>
              <w:rFonts w:cs="Arial"/>
              <w:bCs/>
              <w:spacing w:val="-6"/>
              <w:sz w:val="16"/>
              <w:szCs w:val="16"/>
            </w:rPr>
            <w:t>Código: DS-C-EIN-</w:t>
          </w:r>
          <w:r>
            <w:rPr>
              <w:rFonts w:cs="Arial"/>
              <w:bCs/>
              <w:spacing w:val="-6"/>
              <w:sz w:val="16"/>
              <w:szCs w:val="16"/>
            </w:rPr>
            <w:t>03</w:t>
          </w:r>
        </w:p>
      </w:tc>
    </w:tr>
  </w:tbl>
  <w:p w14:paraId="4A352A5C" w14:textId="77777777" w:rsidR="00770719" w:rsidRDefault="00803D1E" w:rsidP="00770719">
    <w:pPr>
      <w:pStyle w:val="Encabezado"/>
    </w:pPr>
    <w:r>
      <w:rPr>
        <w:noProof/>
        <w:lang w:eastAsia="es-CO"/>
      </w:rPr>
      <w:pict w14:anchorId="38485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39565" o:spid="_x0000_s1031" type="#_x0000_t75" style="position:absolute;left:0;text-align:left;margin-left:0;margin-top:0;width:469.9pt;height:141.95pt;z-index:-251656192;mso-position-horizontal:center;mso-position-horizontal-relative:margin;mso-position-vertical:center;mso-position-vertical-relative:margin" o:allowincell="f">
          <v:imagedata r:id="rId2" o:title="marca"/>
          <w10:wrap anchorx="margin" anchory="margin"/>
        </v:shape>
      </w:pict>
    </w:r>
  </w:p>
  <w:p w14:paraId="74A6EBB4" w14:textId="77777777" w:rsidR="00770719" w:rsidRDefault="007707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AE2E" w14:textId="77777777" w:rsidR="006866F9" w:rsidRDefault="00803D1E">
    <w:pPr>
      <w:pStyle w:val="Encabezado"/>
    </w:pPr>
    <w:r>
      <w:rPr>
        <w:noProof/>
        <w:lang w:eastAsia="es-CO"/>
      </w:rPr>
      <w:pict w14:anchorId="4A068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39563" o:spid="_x0000_s1029" type="#_x0000_t75" style="position:absolute;left:0;text-align:left;margin-left:0;margin-top:0;width:469.9pt;height:141.95pt;z-index:-251658240;mso-position-horizontal:center;mso-position-horizontal-relative:margin;mso-position-vertical:center;mso-position-vertical-relative:margin" o:allowincell="f">
          <v:imagedata r:id="rId1" o:title="mar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E74F84"/>
    <w:multiLevelType w:val="hybridMultilevel"/>
    <w:tmpl w:val="8BB8B28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037B400C"/>
    <w:multiLevelType w:val="hybridMultilevel"/>
    <w:tmpl w:val="FA7AAB0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042F3C82"/>
    <w:multiLevelType w:val="hybridMultilevel"/>
    <w:tmpl w:val="09E86CCA"/>
    <w:lvl w:ilvl="0" w:tplc="9434F2B2">
      <w:start w:val="1"/>
      <w:numFmt w:val="bullet"/>
      <w:lvlText w:val=""/>
      <w:lvlJc w:val="left"/>
      <w:pPr>
        <w:ind w:left="720" w:hanging="360"/>
      </w:pPr>
      <w:rPr>
        <w:rFonts w:ascii="Symbol" w:hAnsi="Symbol" w:hint="default"/>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54F48B5"/>
    <w:multiLevelType w:val="hybridMultilevel"/>
    <w:tmpl w:val="489047C4"/>
    <w:lvl w:ilvl="0" w:tplc="240A000B">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4" w15:restartNumberingAfterBreak="0">
    <w:nsid w:val="068F403E"/>
    <w:multiLevelType w:val="hybridMultilevel"/>
    <w:tmpl w:val="8F4259DA"/>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09F70499"/>
    <w:multiLevelType w:val="hybridMultilevel"/>
    <w:tmpl w:val="AD4CE38E"/>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AFC2437"/>
    <w:multiLevelType w:val="hybridMultilevel"/>
    <w:tmpl w:val="02BA0970"/>
    <w:lvl w:ilvl="0" w:tplc="240A000B">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7" w15:restartNumberingAfterBreak="0">
    <w:nsid w:val="0B8A6849"/>
    <w:multiLevelType w:val="hybridMultilevel"/>
    <w:tmpl w:val="1BC470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00F386C"/>
    <w:multiLevelType w:val="hybridMultilevel"/>
    <w:tmpl w:val="F796DE3C"/>
    <w:lvl w:ilvl="0" w:tplc="4224D944">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0FE2456"/>
    <w:multiLevelType w:val="hybridMultilevel"/>
    <w:tmpl w:val="62886108"/>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0" w15:restartNumberingAfterBreak="0">
    <w:nsid w:val="14610BBD"/>
    <w:multiLevelType w:val="hybridMultilevel"/>
    <w:tmpl w:val="C562E8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64C083F"/>
    <w:multiLevelType w:val="hybridMultilevel"/>
    <w:tmpl w:val="215C37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17CD41B9"/>
    <w:multiLevelType w:val="hybridMultilevel"/>
    <w:tmpl w:val="6B54FE64"/>
    <w:lvl w:ilvl="0" w:tplc="7D64D7A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1870294F"/>
    <w:multiLevelType w:val="hybridMultilevel"/>
    <w:tmpl w:val="FACE3B72"/>
    <w:lvl w:ilvl="0" w:tplc="240A000B">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4" w15:restartNumberingAfterBreak="0">
    <w:nsid w:val="190D2CFB"/>
    <w:multiLevelType w:val="hybridMultilevel"/>
    <w:tmpl w:val="C06C83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1BC753B2"/>
    <w:multiLevelType w:val="hybridMultilevel"/>
    <w:tmpl w:val="3AEE2CD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6" w15:restartNumberingAfterBreak="0">
    <w:nsid w:val="207A1FC5"/>
    <w:multiLevelType w:val="multilevel"/>
    <w:tmpl w:val="FD3C74D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2137D11"/>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2AB47126"/>
    <w:multiLevelType w:val="hybridMultilevel"/>
    <w:tmpl w:val="8CA2CD82"/>
    <w:lvl w:ilvl="0" w:tplc="240A000F">
      <w:start w:val="1"/>
      <w:numFmt w:val="decimal"/>
      <w:lvlText w:val="%1."/>
      <w:lvlJc w:val="left"/>
      <w:pPr>
        <w:ind w:left="360" w:hanging="360"/>
      </w:pPr>
    </w:lvl>
    <w:lvl w:ilvl="1" w:tplc="240A000F">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31FE2307"/>
    <w:multiLevelType w:val="hybridMultilevel"/>
    <w:tmpl w:val="EB12B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189672D"/>
    <w:multiLevelType w:val="hybridMultilevel"/>
    <w:tmpl w:val="44D4C4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42FF7B3B"/>
    <w:multiLevelType w:val="hybridMultilevel"/>
    <w:tmpl w:val="DD9C69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64054A8"/>
    <w:multiLevelType w:val="hybridMultilevel"/>
    <w:tmpl w:val="FD9E4496"/>
    <w:lvl w:ilvl="0" w:tplc="240A0009">
      <w:start w:val="1"/>
      <w:numFmt w:val="bullet"/>
      <w:lvlText w:val=""/>
      <w:lvlJc w:val="left"/>
      <w:pPr>
        <w:ind w:left="2520" w:hanging="360"/>
      </w:pPr>
      <w:rPr>
        <w:rFonts w:ascii="Wingdings" w:hAnsi="Wingdings"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33" w15:restartNumberingAfterBreak="0">
    <w:nsid w:val="49AD4469"/>
    <w:multiLevelType w:val="hybridMultilevel"/>
    <w:tmpl w:val="4B3A771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4B1E137C"/>
    <w:multiLevelType w:val="hybridMultilevel"/>
    <w:tmpl w:val="D21C20AE"/>
    <w:lvl w:ilvl="0" w:tplc="0C0A000F">
      <w:start w:val="1"/>
      <w:numFmt w:val="bullet"/>
      <w:pStyle w:val="GELMEMANORMALVIETA"/>
      <w:lvlText w:val=""/>
      <w:lvlJc w:val="left"/>
      <w:pPr>
        <w:ind w:left="360" w:hanging="360"/>
      </w:pPr>
      <w:rPr>
        <w:rFonts w:ascii="Symbol" w:hAnsi="Symbol" w:hint="default"/>
      </w:rPr>
    </w:lvl>
    <w:lvl w:ilvl="1" w:tplc="6E16B644">
      <w:numFmt w:val="bullet"/>
      <w:lvlText w:val="·"/>
      <w:lvlJc w:val="left"/>
      <w:pPr>
        <w:ind w:left="1320" w:hanging="600"/>
      </w:pPr>
      <w:rPr>
        <w:rFonts w:ascii="Arial" w:eastAsia="Times New Roman" w:hAnsi="Arial" w:cs="Arial" w:hint="default"/>
      </w:rPr>
    </w:lvl>
    <w:lvl w:ilvl="2" w:tplc="0C0A001B" w:tentative="1">
      <w:start w:val="1"/>
      <w:numFmt w:val="bullet"/>
      <w:lvlText w:val=""/>
      <w:lvlJc w:val="left"/>
      <w:pPr>
        <w:ind w:left="1800" w:hanging="360"/>
      </w:pPr>
      <w:rPr>
        <w:rFonts w:ascii="Wingdings" w:hAnsi="Wingdings" w:hint="default"/>
      </w:rPr>
    </w:lvl>
    <w:lvl w:ilvl="3" w:tplc="0C0A000F" w:tentative="1">
      <w:start w:val="1"/>
      <w:numFmt w:val="bullet"/>
      <w:lvlText w:val=""/>
      <w:lvlJc w:val="left"/>
      <w:pPr>
        <w:ind w:left="2520" w:hanging="360"/>
      </w:pPr>
      <w:rPr>
        <w:rFonts w:ascii="Symbol" w:hAnsi="Symbol" w:hint="default"/>
      </w:rPr>
    </w:lvl>
    <w:lvl w:ilvl="4" w:tplc="0C0A0019" w:tentative="1">
      <w:start w:val="1"/>
      <w:numFmt w:val="bullet"/>
      <w:lvlText w:val="o"/>
      <w:lvlJc w:val="left"/>
      <w:pPr>
        <w:ind w:left="3240" w:hanging="360"/>
      </w:pPr>
      <w:rPr>
        <w:rFonts w:ascii="Courier New" w:hAnsi="Courier New" w:cs="Courier New" w:hint="default"/>
      </w:rPr>
    </w:lvl>
    <w:lvl w:ilvl="5" w:tplc="0C0A001B" w:tentative="1">
      <w:start w:val="1"/>
      <w:numFmt w:val="bullet"/>
      <w:lvlText w:val=""/>
      <w:lvlJc w:val="left"/>
      <w:pPr>
        <w:ind w:left="3960" w:hanging="360"/>
      </w:pPr>
      <w:rPr>
        <w:rFonts w:ascii="Wingdings" w:hAnsi="Wingdings" w:hint="default"/>
      </w:rPr>
    </w:lvl>
    <w:lvl w:ilvl="6" w:tplc="0C0A000F" w:tentative="1">
      <w:start w:val="1"/>
      <w:numFmt w:val="bullet"/>
      <w:lvlText w:val=""/>
      <w:lvlJc w:val="left"/>
      <w:pPr>
        <w:ind w:left="4680" w:hanging="360"/>
      </w:pPr>
      <w:rPr>
        <w:rFonts w:ascii="Symbol" w:hAnsi="Symbol" w:hint="default"/>
      </w:rPr>
    </w:lvl>
    <w:lvl w:ilvl="7" w:tplc="0C0A0019" w:tentative="1">
      <w:start w:val="1"/>
      <w:numFmt w:val="bullet"/>
      <w:lvlText w:val="o"/>
      <w:lvlJc w:val="left"/>
      <w:pPr>
        <w:ind w:left="5400" w:hanging="360"/>
      </w:pPr>
      <w:rPr>
        <w:rFonts w:ascii="Courier New" w:hAnsi="Courier New" w:cs="Courier New" w:hint="default"/>
      </w:rPr>
    </w:lvl>
    <w:lvl w:ilvl="8" w:tplc="0C0A001B" w:tentative="1">
      <w:start w:val="1"/>
      <w:numFmt w:val="bullet"/>
      <w:lvlText w:val=""/>
      <w:lvlJc w:val="left"/>
      <w:pPr>
        <w:ind w:left="6120" w:hanging="360"/>
      </w:pPr>
      <w:rPr>
        <w:rFonts w:ascii="Wingdings" w:hAnsi="Wingdings" w:hint="default"/>
      </w:rPr>
    </w:lvl>
  </w:abstractNum>
  <w:abstractNum w:abstractNumId="35" w15:restartNumberingAfterBreak="0">
    <w:nsid w:val="4D0036D1"/>
    <w:multiLevelType w:val="hybridMultilevel"/>
    <w:tmpl w:val="C0DEBB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D254094"/>
    <w:multiLevelType w:val="multilevel"/>
    <w:tmpl w:val="4F8AEFE2"/>
    <w:lvl w:ilvl="0">
      <w:start w:val="1"/>
      <w:numFmt w:val="decimal"/>
      <w:lvlText w:val="%1."/>
      <w:lvlJc w:val="left"/>
      <w:pPr>
        <w:ind w:left="502" w:hanging="360"/>
      </w:pPr>
    </w:lvl>
    <w:lvl w:ilvl="1">
      <w:start w:val="1"/>
      <w:numFmt w:val="decimal"/>
      <w:isLgl/>
      <w:lvlText w:val="%1.%2"/>
      <w:lvlJc w:val="left"/>
      <w:pPr>
        <w:ind w:left="1004" w:hanging="720"/>
      </w:pPr>
      <w:rPr>
        <w:rFonts w:hint="default"/>
      </w:rPr>
    </w:lvl>
    <w:lvl w:ilvl="2">
      <w:start w:val="1"/>
      <w:numFmt w:val="decimal"/>
      <w:pStyle w:val="nivel3"/>
      <w:isLgl/>
      <w:lvlText w:val="%1.%2.%3"/>
      <w:lvlJc w:val="left"/>
      <w:pPr>
        <w:ind w:left="1506" w:hanging="1080"/>
      </w:pPr>
      <w:rPr>
        <w:i w:val="0"/>
        <w:iC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648"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652" w:hanging="1800"/>
      </w:pPr>
      <w:rPr>
        <w:rFonts w:hint="default"/>
      </w:rPr>
    </w:lvl>
    <w:lvl w:ilvl="6">
      <w:start w:val="1"/>
      <w:numFmt w:val="decimal"/>
      <w:isLgl/>
      <w:lvlText w:val="%1.%2.%3.%4.%5.%6.%7"/>
      <w:lvlJc w:val="left"/>
      <w:pPr>
        <w:ind w:left="3154" w:hanging="2160"/>
      </w:pPr>
      <w:rPr>
        <w:rFonts w:hint="default"/>
      </w:rPr>
    </w:lvl>
    <w:lvl w:ilvl="7">
      <w:start w:val="1"/>
      <w:numFmt w:val="decimal"/>
      <w:isLgl/>
      <w:lvlText w:val="%1.%2.%3.%4.%5.%6.%7.%8"/>
      <w:lvlJc w:val="left"/>
      <w:pPr>
        <w:ind w:left="3296" w:hanging="2160"/>
      </w:pPr>
      <w:rPr>
        <w:rFonts w:hint="default"/>
      </w:rPr>
    </w:lvl>
    <w:lvl w:ilvl="8">
      <w:start w:val="1"/>
      <w:numFmt w:val="decimal"/>
      <w:isLgl/>
      <w:lvlText w:val="%1.%2.%3.%4.%5.%6.%7.%8.%9"/>
      <w:lvlJc w:val="left"/>
      <w:pPr>
        <w:ind w:left="3798" w:hanging="2520"/>
      </w:pPr>
      <w:rPr>
        <w:rFonts w:hint="default"/>
      </w:rPr>
    </w:lvl>
  </w:abstractNum>
  <w:abstractNum w:abstractNumId="37" w15:restartNumberingAfterBreak="0">
    <w:nsid w:val="53E77BA9"/>
    <w:multiLevelType w:val="hybridMultilevel"/>
    <w:tmpl w:val="9FC6191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15:restartNumberingAfterBreak="0">
    <w:nsid w:val="54131DDB"/>
    <w:multiLevelType w:val="hybridMultilevel"/>
    <w:tmpl w:val="370409D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57F87BC8"/>
    <w:multiLevelType w:val="hybridMultilevel"/>
    <w:tmpl w:val="0D641C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5C806BFD"/>
    <w:multiLevelType w:val="hybridMultilevel"/>
    <w:tmpl w:val="DB34DD0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15:restartNumberingAfterBreak="0">
    <w:nsid w:val="5E967858"/>
    <w:multiLevelType w:val="hybridMultilevel"/>
    <w:tmpl w:val="46E6497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15:restartNumberingAfterBreak="0">
    <w:nsid w:val="5F3362EB"/>
    <w:multiLevelType w:val="hybridMultilevel"/>
    <w:tmpl w:val="C37AB81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4CB10F0"/>
    <w:multiLevelType w:val="multilevel"/>
    <w:tmpl w:val="F48AFE52"/>
    <w:lvl w:ilvl="0">
      <w:start w:val="1"/>
      <w:numFmt w:val="decimal"/>
      <w:pStyle w:val="Subttulo1"/>
      <w:lvlText w:val="%1."/>
      <w:lvlJc w:val="left"/>
      <w:pPr>
        <w:ind w:left="1767" w:hanging="567"/>
      </w:pPr>
      <w:rPr>
        <w:rFonts w:hint="default"/>
      </w:rPr>
    </w:lvl>
    <w:lvl w:ilvl="1">
      <w:start w:val="1"/>
      <w:numFmt w:val="decimal"/>
      <w:pStyle w:val="Nivel2"/>
      <w:isLgl/>
      <w:lvlText w:val="%1.%2"/>
      <w:lvlJc w:val="left"/>
      <w:pPr>
        <w:ind w:left="567" w:hanging="567"/>
      </w:pPr>
      <w:rPr>
        <w:rFonts w:ascii="Tahoma" w:hAnsi="Tahoma" w:cs="Tahoma" w:hint="default"/>
        <w:b/>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4" w15:restartNumberingAfterBreak="0">
    <w:nsid w:val="676B3052"/>
    <w:multiLevelType w:val="hybridMultilevel"/>
    <w:tmpl w:val="CC7EA2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697F0B34"/>
    <w:multiLevelType w:val="hybridMultilevel"/>
    <w:tmpl w:val="EFD6892C"/>
    <w:lvl w:ilvl="0" w:tplc="240A0017">
      <w:start w:val="1"/>
      <w:numFmt w:val="lowerLetter"/>
      <w:lvlText w:val="%1)"/>
      <w:lvlJc w:val="left"/>
      <w:pPr>
        <w:ind w:left="360" w:hanging="360"/>
      </w:pPr>
      <w:rPr>
        <w:rFonts w:hint="default"/>
      </w:rPr>
    </w:lvl>
    <w:lvl w:ilvl="1" w:tplc="D1A898FC">
      <w:start w:val="1"/>
      <w:numFmt w:val="decimal"/>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6A3012F3"/>
    <w:multiLevelType w:val="hybridMultilevel"/>
    <w:tmpl w:val="732E0B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6D064AC7"/>
    <w:multiLevelType w:val="hybridMultilevel"/>
    <w:tmpl w:val="12C0CF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8" w15:restartNumberingAfterBreak="0">
    <w:nsid w:val="6EF33CE9"/>
    <w:multiLevelType w:val="hybridMultilevel"/>
    <w:tmpl w:val="F7840E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9" w15:restartNumberingAfterBreak="0">
    <w:nsid w:val="6F6829CC"/>
    <w:multiLevelType w:val="hybridMultilevel"/>
    <w:tmpl w:val="F634D7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FE61A9D"/>
    <w:multiLevelType w:val="hybridMultilevel"/>
    <w:tmpl w:val="577C8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03B604A"/>
    <w:multiLevelType w:val="hybridMultilevel"/>
    <w:tmpl w:val="7458D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08144E9"/>
    <w:multiLevelType w:val="multilevel"/>
    <w:tmpl w:val="9692DD3E"/>
    <w:lvl w:ilvl="0">
      <w:start w:val="1"/>
      <w:numFmt w:val="decimal"/>
      <w:lvlText w:val="%1."/>
      <w:lvlJc w:val="left"/>
      <w:pPr>
        <w:ind w:left="720" w:hanging="360"/>
      </w:pPr>
      <w:rPr>
        <w:rFonts w:ascii="Arial Narrow" w:hAnsi="Arial Narrow"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C441D16"/>
    <w:multiLevelType w:val="hybridMultilevel"/>
    <w:tmpl w:val="669E3B5A"/>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4" w15:restartNumberingAfterBreak="0">
    <w:nsid w:val="7CE11B67"/>
    <w:multiLevelType w:val="multilevel"/>
    <w:tmpl w:val="FBCC8D2A"/>
    <w:lvl w:ilvl="0">
      <w:start w:val="1"/>
      <w:numFmt w:val="decimal"/>
      <w:lvlText w:val="%1."/>
      <w:lvlJc w:val="left"/>
      <w:pPr>
        <w:ind w:left="360" w:hanging="360"/>
      </w:pPr>
      <w:rPr>
        <w:rFonts w:ascii="Arial Narrow" w:eastAsiaTheme="minorHAnsi" w:hAnsi="Arial Narrow" w:cs="Arial" w:hint="default"/>
        <w:b/>
        <w:color w:val="0563C1" w:themeColor="hyperlink"/>
        <w:u w:val="single"/>
      </w:rPr>
    </w:lvl>
    <w:lvl w:ilvl="1">
      <w:start w:val="1"/>
      <w:numFmt w:val="decimal"/>
      <w:lvlText w:val="%1.%2."/>
      <w:lvlJc w:val="left"/>
      <w:pPr>
        <w:ind w:left="580" w:hanging="360"/>
      </w:pPr>
      <w:rPr>
        <w:rFonts w:ascii="Arial Narrow" w:eastAsiaTheme="minorHAnsi" w:hAnsi="Arial Narrow" w:cs="Arial" w:hint="default"/>
        <w:b/>
        <w:color w:val="0563C1" w:themeColor="hyperlink"/>
        <w:u w:val="single"/>
      </w:rPr>
    </w:lvl>
    <w:lvl w:ilvl="2">
      <w:start w:val="1"/>
      <w:numFmt w:val="decimal"/>
      <w:lvlText w:val="%1.%2.%3."/>
      <w:lvlJc w:val="left"/>
      <w:pPr>
        <w:ind w:left="1160" w:hanging="720"/>
      </w:pPr>
      <w:rPr>
        <w:rFonts w:ascii="Arial Narrow" w:eastAsiaTheme="minorHAnsi" w:hAnsi="Arial Narrow" w:cs="Arial" w:hint="default"/>
        <w:b/>
        <w:color w:val="0563C1" w:themeColor="hyperlink"/>
        <w:u w:val="single"/>
      </w:rPr>
    </w:lvl>
    <w:lvl w:ilvl="3">
      <w:start w:val="1"/>
      <w:numFmt w:val="decimal"/>
      <w:lvlText w:val="%1.%2.%3.%4."/>
      <w:lvlJc w:val="left"/>
      <w:pPr>
        <w:ind w:left="1380" w:hanging="720"/>
      </w:pPr>
      <w:rPr>
        <w:rFonts w:ascii="Arial Narrow" w:eastAsiaTheme="minorHAnsi" w:hAnsi="Arial Narrow" w:cs="Arial" w:hint="default"/>
        <w:b/>
        <w:color w:val="0563C1" w:themeColor="hyperlink"/>
        <w:u w:val="single"/>
      </w:rPr>
    </w:lvl>
    <w:lvl w:ilvl="4">
      <w:start w:val="1"/>
      <w:numFmt w:val="decimal"/>
      <w:lvlText w:val="%1.%2.%3.%4.%5."/>
      <w:lvlJc w:val="left"/>
      <w:pPr>
        <w:ind w:left="1960" w:hanging="1080"/>
      </w:pPr>
      <w:rPr>
        <w:rFonts w:ascii="Arial Narrow" w:eastAsiaTheme="minorHAnsi" w:hAnsi="Arial Narrow" w:cs="Arial" w:hint="default"/>
        <w:b/>
        <w:color w:val="0563C1" w:themeColor="hyperlink"/>
        <w:u w:val="single"/>
      </w:rPr>
    </w:lvl>
    <w:lvl w:ilvl="5">
      <w:start w:val="1"/>
      <w:numFmt w:val="decimal"/>
      <w:lvlText w:val="%1.%2.%3.%4.%5.%6."/>
      <w:lvlJc w:val="left"/>
      <w:pPr>
        <w:ind w:left="2180" w:hanging="1080"/>
      </w:pPr>
      <w:rPr>
        <w:rFonts w:ascii="Arial Narrow" w:eastAsiaTheme="minorHAnsi" w:hAnsi="Arial Narrow" w:cs="Arial" w:hint="default"/>
        <w:b/>
        <w:color w:val="0563C1" w:themeColor="hyperlink"/>
        <w:u w:val="single"/>
      </w:rPr>
    </w:lvl>
    <w:lvl w:ilvl="6">
      <w:start w:val="1"/>
      <w:numFmt w:val="decimal"/>
      <w:lvlText w:val="%1.%2.%3.%4.%5.%6.%7."/>
      <w:lvlJc w:val="left"/>
      <w:pPr>
        <w:ind w:left="2760" w:hanging="1440"/>
      </w:pPr>
      <w:rPr>
        <w:rFonts w:ascii="Arial Narrow" w:eastAsiaTheme="minorHAnsi" w:hAnsi="Arial Narrow" w:cs="Arial" w:hint="default"/>
        <w:b/>
        <w:color w:val="0563C1" w:themeColor="hyperlink"/>
        <w:u w:val="single"/>
      </w:rPr>
    </w:lvl>
    <w:lvl w:ilvl="7">
      <w:start w:val="1"/>
      <w:numFmt w:val="decimal"/>
      <w:lvlText w:val="%1.%2.%3.%4.%5.%6.%7.%8."/>
      <w:lvlJc w:val="left"/>
      <w:pPr>
        <w:ind w:left="2980" w:hanging="1440"/>
      </w:pPr>
      <w:rPr>
        <w:rFonts w:ascii="Arial Narrow" w:eastAsiaTheme="minorHAnsi" w:hAnsi="Arial Narrow" w:cs="Arial" w:hint="default"/>
        <w:b/>
        <w:color w:val="0563C1" w:themeColor="hyperlink"/>
        <w:u w:val="single"/>
      </w:rPr>
    </w:lvl>
    <w:lvl w:ilvl="8">
      <w:start w:val="1"/>
      <w:numFmt w:val="decimal"/>
      <w:lvlText w:val="%1.%2.%3.%4.%5.%6.%7.%8.%9."/>
      <w:lvlJc w:val="left"/>
      <w:pPr>
        <w:ind w:left="3560" w:hanging="1800"/>
      </w:pPr>
      <w:rPr>
        <w:rFonts w:ascii="Arial Narrow" w:eastAsiaTheme="minorHAnsi" w:hAnsi="Arial Narrow" w:cs="Arial" w:hint="default"/>
        <w:b/>
        <w:color w:val="0563C1" w:themeColor="hyperlink"/>
        <w:u w:val="single"/>
      </w:rPr>
    </w:lvl>
  </w:abstractNum>
  <w:abstractNum w:abstractNumId="55" w15:restartNumberingAfterBreak="0">
    <w:nsid w:val="7E794D12"/>
    <w:multiLevelType w:val="hybridMultilevel"/>
    <w:tmpl w:val="E3189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4"/>
  </w:num>
  <w:num w:numId="13">
    <w:abstractNumId w:val="36"/>
  </w:num>
  <w:num w:numId="14">
    <w:abstractNumId w:val="43"/>
  </w:num>
  <w:num w:numId="15">
    <w:abstractNumId w:val="17"/>
  </w:num>
  <w:num w:numId="16">
    <w:abstractNumId w:val="14"/>
  </w:num>
  <w:num w:numId="17">
    <w:abstractNumId w:val="16"/>
  </w:num>
  <w:num w:numId="18">
    <w:abstractNumId w:val="51"/>
  </w:num>
  <w:num w:numId="19">
    <w:abstractNumId w:val="52"/>
  </w:num>
  <w:num w:numId="20">
    <w:abstractNumId w:val="22"/>
  </w:num>
  <w:num w:numId="21">
    <w:abstractNumId w:val="31"/>
  </w:num>
  <w:num w:numId="22">
    <w:abstractNumId w:val="30"/>
  </w:num>
  <w:num w:numId="23">
    <w:abstractNumId w:val="29"/>
  </w:num>
  <w:num w:numId="24">
    <w:abstractNumId w:val="23"/>
  </w:num>
  <w:num w:numId="25">
    <w:abstractNumId w:val="13"/>
  </w:num>
  <w:num w:numId="26">
    <w:abstractNumId w:val="44"/>
  </w:num>
  <w:num w:numId="27">
    <w:abstractNumId w:val="21"/>
  </w:num>
  <w:num w:numId="28">
    <w:abstractNumId w:val="42"/>
  </w:num>
  <w:num w:numId="29">
    <w:abstractNumId w:val="37"/>
  </w:num>
  <w:num w:numId="30">
    <w:abstractNumId w:val="24"/>
  </w:num>
  <w:num w:numId="31">
    <w:abstractNumId w:val="46"/>
  </w:num>
  <w:num w:numId="32">
    <w:abstractNumId w:val="10"/>
  </w:num>
  <w:num w:numId="33">
    <w:abstractNumId w:val="33"/>
  </w:num>
  <w:num w:numId="34">
    <w:abstractNumId w:val="48"/>
  </w:num>
  <w:num w:numId="35">
    <w:abstractNumId w:val="19"/>
  </w:num>
  <w:num w:numId="36">
    <w:abstractNumId w:val="20"/>
  </w:num>
  <w:num w:numId="37">
    <w:abstractNumId w:val="40"/>
  </w:num>
  <w:num w:numId="38">
    <w:abstractNumId w:val="53"/>
  </w:num>
  <w:num w:numId="39">
    <w:abstractNumId w:val="32"/>
  </w:num>
  <w:num w:numId="40">
    <w:abstractNumId w:val="35"/>
  </w:num>
  <w:num w:numId="41">
    <w:abstractNumId w:val="47"/>
  </w:num>
  <w:num w:numId="42">
    <w:abstractNumId w:val="39"/>
  </w:num>
  <w:num w:numId="43">
    <w:abstractNumId w:val="11"/>
  </w:num>
  <w:num w:numId="44">
    <w:abstractNumId w:val="12"/>
  </w:num>
  <w:num w:numId="45">
    <w:abstractNumId w:val="38"/>
  </w:num>
  <w:num w:numId="46">
    <w:abstractNumId w:val="50"/>
  </w:num>
  <w:num w:numId="47">
    <w:abstractNumId w:val="41"/>
  </w:num>
  <w:num w:numId="48">
    <w:abstractNumId w:val="49"/>
  </w:num>
  <w:num w:numId="49">
    <w:abstractNumId w:val="15"/>
  </w:num>
  <w:num w:numId="50">
    <w:abstractNumId w:val="25"/>
  </w:num>
  <w:num w:numId="51">
    <w:abstractNumId w:val="18"/>
  </w:num>
  <w:num w:numId="52">
    <w:abstractNumId w:val="55"/>
  </w:num>
  <w:num w:numId="53">
    <w:abstractNumId w:val="54"/>
  </w:num>
  <w:num w:numId="54">
    <w:abstractNumId w:val="26"/>
  </w:num>
  <w:num w:numId="55">
    <w:abstractNumId w:val="45"/>
  </w:num>
  <w:num w:numId="56">
    <w:abstractNumId w:val="28"/>
  </w:num>
  <w:num w:numId="57">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9E"/>
    <w:rsid w:val="000108B5"/>
    <w:rsid w:val="00010EB0"/>
    <w:rsid w:val="00014ED6"/>
    <w:rsid w:val="00022C83"/>
    <w:rsid w:val="0003659E"/>
    <w:rsid w:val="00056BEE"/>
    <w:rsid w:val="0008407E"/>
    <w:rsid w:val="00095617"/>
    <w:rsid w:val="000B0FAD"/>
    <w:rsid w:val="000B3893"/>
    <w:rsid w:val="000B7E33"/>
    <w:rsid w:val="000C3F3C"/>
    <w:rsid w:val="000C48CD"/>
    <w:rsid w:val="000E0E9D"/>
    <w:rsid w:val="000E7F67"/>
    <w:rsid w:val="000F64A2"/>
    <w:rsid w:val="001100AC"/>
    <w:rsid w:val="00110C38"/>
    <w:rsid w:val="001168C7"/>
    <w:rsid w:val="0012412D"/>
    <w:rsid w:val="00127343"/>
    <w:rsid w:val="001278A3"/>
    <w:rsid w:val="00165E89"/>
    <w:rsid w:val="001778C3"/>
    <w:rsid w:val="00186117"/>
    <w:rsid w:val="00191C99"/>
    <w:rsid w:val="001A0270"/>
    <w:rsid w:val="001A27DB"/>
    <w:rsid w:val="001B2C05"/>
    <w:rsid w:val="001B4160"/>
    <w:rsid w:val="001B7660"/>
    <w:rsid w:val="001D4C76"/>
    <w:rsid w:val="001D58BB"/>
    <w:rsid w:val="001F3995"/>
    <w:rsid w:val="00220D83"/>
    <w:rsid w:val="002512EB"/>
    <w:rsid w:val="0025788C"/>
    <w:rsid w:val="002713AD"/>
    <w:rsid w:val="00274895"/>
    <w:rsid w:val="002833DD"/>
    <w:rsid w:val="00283C8D"/>
    <w:rsid w:val="00290151"/>
    <w:rsid w:val="00293198"/>
    <w:rsid w:val="002948C3"/>
    <w:rsid w:val="002A5A86"/>
    <w:rsid w:val="002B074F"/>
    <w:rsid w:val="002B3F6D"/>
    <w:rsid w:val="002B56A6"/>
    <w:rsid w:val="002F1DD7"/>
    <w:rsid w:val="00303B77"/>
    <w:rsid w:val="00306F89"/>
    <w:rsid w:val="00307DF5"/>
    <w:rsid w:val="003211FB"/>
    <w:rsid w:val="00324E16"/>
    <w:rsid w:val="00327D1B"/>
    <w:rsid w:val="003463F6"/>
    <w:rsid w:val="00354451"/>
    <w:rsid w:val="00363D53"/>
    <w:rsid w:val="00385276"/>
    <w:rsid w:val="00385550"/>
    <w:rsid w:val="003B1BB8"/>
    <w:rsid w:val="003C1414"/>
    <w:rsid w:val="003D1D96"/>
    <w:rsid w:val="003F491E"/>
    <w:rsid w:val="003F6775"/>
    <w:rsid w:val="0040050B"/>
    <w:rsid w:val="00413D22"/>
    <w:rsid w:val="00421659"/>
    <w:rsid w:val="0042626C"/>
    <w:rsid w:val="00430ED4"/>
    <w:rsid w:val="004357C9"/>
    <w:rsid w:val="00437C4A"/>
    <w:rsid w:val="00452B17"/>
    <w:rsid w:val="00480BBC"/>
    <w:rsid w:val="00484D20"/>
    <w:rsid w:val="00494710"/>
    <w:rsid w:val="004A14E5"/>
    <w:rsid w:val="004B09DB"/>
    <w:rsid w:val="004D4196"/>
    <w:rsid w:val="004D77D9"/>
    <w:rsid w:val="004E3876"/>
    <w:rsid w:val="00506B91"/>
    <w:rsid w:val="00520842"/>
    <w:rsid w:val="0056150A"/>
    <w:rsid w:val="0058189B"/>
    <w:rsid w:val="00585E81"/>
    <w:rsid w:val="005A6558"/>
    <w:rsid w:val="005E11C3"/>
    <w:rsid w:val="006053BF"/>
    <w:rsid w:val="006070AD"/>
    <w:rsid w:val="006534F3"/>
    <w:rsid w:val="00654AE4"/>
    <w:rsid w:val="00665E83"/>
    <w:rsid w:val="006866F9"/>
    <w:rsid w:val="006B5DD7"/>
    <w:rsid w:val="006C4422"/>
    <w:rsid w:val="007042CF"/>
    <w:rsid w:val="007053E0"/>
    <w:rsid w:val="007071F6"/>
    <w:rsid w:val="007108D4"/>
    <w:rsid w:val="0071778B"/>
    <w:rsid w:val="00732949"/>
    <w:rsid w:val="00762050"/>
    <w:rsid w:val="00770719"/>
    <w:rsid w:val="00773A1F"/>
    <w:rsid w:val="007873E1"/>
    <w:rsid w:val="00791DBE"/>
    <w:rsid w:val="007A6153"/>
    <w:rsid w:val="007B7481"/>
    <w:rsid w:val="007D4B89"/>
    <w:rsid w:val="007E7028"/>
    <w:rsid w:val="007F214A"/>
    <w:rsid w:val="007F66E5"/>
    <w:rsid w:val="00803D1E"/>
    <w:rsid w:val="008111E6"/>
    <w:rsid w:val="00821659"/>
    <w:rsid w:val="0082684D"/>
    <w:rsid w:val="0086038A"/>
    <w:rsid w:val="008646E7"/>
    <w:rsid w:val="00890ABD"/>
    <w:rsid w:val="0089737D"/>
    <w:rsid w:val="008B427C"/>
    <w:rsid w:val="008C5D10"/>
    <w:rsid w:val="008F6733"/>
    <w:rsid w:val="009044EA"/>
    <w:rsid w:val="00905DB7"/>
    <w:rsid w:val="009070D2"/>
    <w:rsid w:val="00911DD8"/>
    <w:rsid w:val="0091610F"/>
    <w:rsid w:val="00931B5A"/>
    <w:rsid w:val="00931B94"/>
    <w:rsid w:val="009922B6"/>
    <w:rsid w:val="009B222B"/>
    <w:rsid w:val="009B2F66"/>
    <w:rsid w:val="009B56B7"/>
    <w:rsid w:val="009D2D76"/>
    <w:rsid w:val="009E07BE"/>
    <w:rsid w:val="009E7D5A"/>
    <w:rsid w:val="009F4CA1"/>
    <w:rsid w:val="00A15493"/>
    <w:rsid w:val="00A21B6B"/>
    <w:rsid w:val="00A23F67"/>
    <w:rsid w:val="00A3174F"/>
    <w:rsid w:val="00A45DB2"/>
    <w:rsid w:val="00A500A4"/>
    <w:rsid w:val="00A55041"/>
    <w:rsid w:val="00A74A4C"/>
    <w:rsid w:val="00A85D77"/>
    <w:rsid w:val="00A8697F"/>
    <w:rsid w:val="00AA1EED"/>
    <w:rsid w:val="00AA1EF8"/>
    <w:rsid w:val="00AB3521"/>
    <w:rsid w:val="00AD18C6"/>
    <w:rsid w:val="00AD6DED"/>
    <w:rsid w:val="00AE140E"/>
    <w:rsid w:val="00AE582B"/>
    <w:rsid w:val="00B034BE"/>
    <w:rsid w:val="00B142EC"/>
    <w:rsid w:val="00B254E8"/>
    <w:rsid w:val="00B4356B"/>
    <w:rsid w:val="00B439F9"/>
    <w:rsid w:val="00B62039"/>
    <w:rsid w:val="00B70254"/>
    <w:rsid w:val="00B75CC0"/>
    <w:rsid w:val="00B94CD5"/>
    <w:rsid w:val="00B973A0"/>
    <w:rsid w:val="00BC09E7"/>
    <w:rsid w:val="00BE0F60"/>
    <w:rsid w:val="00BE73EA"/>
    <w:rsid w:val="00BF3CBB"/>
    <w:rsid w:val="00C05875"/>
    <w:rsid w:val="00C0722F"/>
    <w:rsid w:val="00C1139B"/>
    <w:rsid w:val="00C23F9D"/>
    <w:rsid w:val="00C46224"/>
    <w:rsid w:val="00C623EF"/>
    <w:rsid w:val="00C664F3"/>
    <w:rsid w:val="00C71ECD"/>
    <w:rsid w:val="00C75932"/>
    <w:rsid w:val="00C76651"/>
    <w:rsid w:val="00CA1447"/>
    <w:rsid w:val="00CB6CEF"/>
    <w:rsid w:val="00CC34AE"/>
    <w:rsid w:val="00CF33A3"/>
    <w:rsid w:val="00CF68B0"/>
    <w:rsid w:val="00D07BF0"/>
    <w:rsid w:val="00D13269"/>
    <w:rsid w:val="00D316BE"/>
    <w:rsid w:val="00D34B7B"/>
    <w:rsid w:val="00D4258E"/>
    <w:rsid w:val="00D42F94"/>
    <w:rsid w:val="00D459E4"/>
    <w:rsid w:val="00D479B8"/>
    <w:rsid w:val="00D673C2"/>
    <w:rsid w:val="00D70ECA"/>
    <w:rsid w:val="00D760BB"/>
    <w:rsid w:val="00D83C7A"/>
    <w:rsid w:val="00D90F97"/>
    <w:rsid w:val="00D94BE0"/>
    <w:rsid w:val="00DD0D2E"/>
    <w:rsid w:val="00DE073D"/>
    <w:rsid w:val="00E33ED3"/>
    <w:rsid w:val="00E36A32"/>
    <w:rsid w:val="00E46E3A"/>
    <w:rsid w:val="00E73E82"/>
    <w:rsid w:val="00EA102F"/>
    <w:rsid w:val="00EA3D3E"/>
    <w:rsid w:val="00EB1955"/>
    <w:rsid w:val="00EC6820"/>
    <w:rsid w:val="00ED222C"/>
    <w:rsid w:val="00EE60E0"/>
    <w:rsid w:val="00EE6F3B"/>
    <w:rsid w:val="00EF33D8"/>
    <w:rsid w:val="00F23A66"/>
    <w:rsid w:val="00F301B1"/>
    <w:rsid w:val="00F34FEB"/>
    <w:rsid w:val="00F4011F"/>
    <w:rsid w:val="00F42211"/>
    <w:rsid w:val="00F66798"/>
    <w:rsid w:val="00F677A4"/>
    <w:rsid w:val="00F76618"/>
    <w:rsid w:val="00F95BFD"/>
    <w:rsid w:val="00F97D01"/>
    <w:rsid w:val="00FB7095"/>
    <w:rsid w:val="00FC1F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6494"/>
  <w15:docId w15:val="{9D91AA9D-07EA-49CF-96B0-64DA1CDC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22"/>
    <w:pPr>
      <w:spacing w:after="200" w:line="276" w:lineRule="auto"/>
      <w:jc w:val="both"/>
    </w:pPr>
    <w:rPr>
      <w:rFonts w:ascii="Arial Narrow" w:hAnsi="Arial Narrow"/>
    </w:rPr>
  </w:style>
  <w:style w:type="paragraph" w:styleId="Ttulo1">
    <w:name w:val="heading 1"/>
    <w:basedOn w:val="Normal"/>
    <w:next w:val="Normal"/>
    <w:link w:val="Ttulo1Car"/>
    <w:uiPriority w:val="9"/>
    <w:qFormat/>
    <w:rsid w:val="00413D22"/>
    <w:pPr>
      <w:keepNext/>
      <w:keepLines/>
      <w:numPr>
        <w:numId w:val="1"/>
      </w:numPr>
      <w:spacing w:before="240" w:after="0" w:line="259" w:lineRule="auto"/>
      <w:outlineLvl w:val="0"/>
    </w:pPr>
    <w:rPr>
      <w:rFonts w:eastAsia="Times New Roman" w:cs="Times New Roman"/>
      <w:b/>
      <w:color w:val="1F4E79"/>
      <w:sz w:val="28"/>
      <w:szCs w:val="32"/>
    </w:rPr>
  </w:style>
  <w:style w:type="paragraph" w:styleId="Ttulo2">
    <w:name w:val="heading 2"/>
    <w:basedOn w:val="Normal"/>
    <w:next w:val="Normal"/>
    <w:link w:val="Ttulo2Car"/>
    <w:unhideWhenUsed/>
    <w:qFormat/>
    <w:rsid w:val="00413D22"/>
    <w:pPr>
      <w:keepNext/>
      <w:keepLines/>
      <w:numPr>
        <w:ilvl w:val="1"/>
        <w:numId w:val="1"/>
      </w:numPr>
      <w:spacing w:before="40" w:after="0" w:line="259" w:lineRule="auto"/>
      <w:outlineLvl w:val="1"/>
    </w:pPr>
    <w:rPr>
      <w:rFonts w:eastAsia="Times New Roman" w:cs="Times New Roman"/>
      <w:b/>
      <w:color w:val="2F5496"/>
      <w:sz w:val="26"/>
      <w:szCs w:val="26"/>
    </w:rPr>
  </w:style>
  <w:style w:type="paragraph" w:styleId="Ttulo3">
    <w:name w:val="heading 3"/>
    <w:basedOn w:val="Normal"/>
    <w:next w:val="Normal"/>
    <w:link w:val="Ttulo3Car"/>
    <w:uiPriority w:val="9"/>
    <w:unhideWhenUsed/>
    <w:qFormat/>
    <w:rsid w:val="00413D22"/>
    <w:pPr>
      <w:keepNext/>
      <w:keepLines/>
      <w:numPr>
        <w:ilvl w:val="2"/>
        <w:numId w:val="1"/>
      </w:numPr>
      <w:spacing w:before="40" w:after="0" w:line="259" w:lineRule="auto"/>
      <w:outlineLvl w:val="2"/>
    </w:pPr>
    <w:rPr>
      <w:rFonts w:eastAsia="Times New Roman" w:cs="Times New Roman"/>
      <w:color w:val="2F5496"/>
      <w:sz w:val="24"/>
      <w:szCs w:val="24"/>
    </w:rPr>
  </w:style>
  <w:style w:type="paragraph" w:styleId="Ttulo4">
    <w:name w:val="heading 4"/>
    <w:basedOn w:val="Normal"/>
    <w:next w:val="Normal"/>
    <w:link w:val="Ttulo4Car"/>
    <w:uiPriority w:val="9"/>
    <w:unhideWhenUsed/>
    <w:qFormat/>
    <w:rsid w:val="00413D22"/>
    <w:pPr>
      <w:keepNext/>
      <w:numPr>
        <w:ilvl w:val="3"/>
        <w:numId w:val="1"/>
      </w:numPr>
      <w:spacing w:before="240" w:after="60" w:line="259" w:lineRule="auto"/>
      <w:outlineLvl w:val="3"/>
    </w:pPr>
    <w:rPr>
      <w:rFonts w:ascii="Calibri" w:eastAsia="Times New Roman" w:hAnsi="Calibri" w:cs="Times New Roman"/>
      <w:b/>
      <w:bCs/>
      <w:sz w:val="28"/>
      <w:szCs w:val="28"/>
    </w:rPr>
  </w:style>
  <w:style w:type="paragraph" w:styleId="Ttulo5">
    <w:name w:val="heading 5"/>
    <w:basedOn w:val="Normal"/>
    <w:next w:val="Normal"/>
    <w:link w:val="Ttulo5Car"/>
    <w:unhideWhenUsed/>
    <w:qFormat/>
    <w:rsid w:val="00413D22"/>
    <w:pPr>
      <w:numPr>
        <w:ilvl w:val="4"/>
        <w:numId w:val="1"/>
      </w:numPr>
      <w:spacing w:before="240" w:after="60" w:line="259"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nhideWhenUsed/>
    <w:qFormat/>
    <w:rsid w:val="00413D22"/>
    <w:pPr>
      <w:numPr>
        <w:ilvl w:val="5"/>
        <w:numId w:val="1"/>
      </w:numPr>
      <w:spacing w:before="240" w:after="60" w:line="259" w:lineRule="auto"/>
      <w:outlineLvl w:val="5"/>
    </w:pPr>
    <w:rPr>
      <w:rFonts w:ascii="Calibri" w:eastAsia="Times New Roman" w:hAnsi="Calibri" w:cs="Times New Roman"/>
      <w:b/>
      <w:bCs/>
      <w:sz w:val="24"/>
    </w:rPr>
  </w:style>
  <w:style w:type="paragraph" w:styleId="Ttulo7">
    <w:name w:val="heading 7"/>
    <w:basedOn w:val="Normal"/>
    <w:next w:val="Normal"/>
    <w:link w:val="Ttulo7Car"/>
    <w:unhideWhenUsed/>
    <w:qFormat/>
    <w:rsid w:val="00413D22"/>
    <w:pPr>
      <w:numPr>
        <w:ilvl w:val="6"/>
        <w:numId w:val="1"/>
      </w:numPr>
      <w:spacing w:before="240" w:after="60" w:line="259" w:lineRule="auto"/>
      <w:outlineLvl w:val="6"/>
    </w:pPr>
    <w:rPr>
      <w:rFonts w:ascii="Calibri" w:eastAsia="Times New Roman" w:hAnsi="Calibri" w:cs="Times New Roman"/>
      <w:sz w:val="24"/>
      <w:szCs w:val="24"/>
    </w:rPr>
  </w:style>
  <w:style w:type="paragraph" w:styleId="Ttulo8">
    <w:name w:val="heading 8"/>
    <w:basedOn w:val="Normal"/>
    <w:next w:val="Normal"/>
    <w:link w:val="Ttulo8Car"/>
    <w:unhideWhenUsed/>
    <w:qFormat/>
    <w:rsid w:val="00413D22"/>
    <w:pPr>
      <w:numPr>
        <w:ilvl w:val="7"/>
        <w:numId w:val="1"/>
      </w:numPr>
      <w:spacing w:before="240" w:after="60" w:line="259" w:lineRule="auto"/>
      <w:outlineLvl w:val="7"/>
    </w:pPr>
    <w:rPr>
      <w:rFonts w:ascii="Calibri" w:eastAsia="Times New Roman" w:hAnsi="Calibri" w:cs="Times New Roman"/>
      <w:i/>
      <w:iCs/>
      <w:sz w:val="24"/>
      <w:szCs w:val="24"/>
    </w:rPr>
  </w:style>
  <w:style w:type="paragraph" w:styleId="Ttulo9">
    <w:name w:val="heading 9"/>
    <w:basedOn w:val="Normal"/>
    <w:next w:val="Normal"/>
    <w:link w:val="Ttulo9Car"/>
    <w:unhideWhenUsed/>
    <w:qFormat/>
    <w:rsid w:val="00413D22"/>
    <w:pPr>
      <w:numPr>
        <w:ilvl w:val="8"/>
        <w:numId w:val="1"/>
      </w:numPr>
      <w:spacing w:before="240" w:after="60" w:line="259" w:lineRule="auto"/>
      <w:outlineLvl w:val="8"/>
    </w:pPr>
    <w:rPr>
      <w:rFonts w:ascii="Calibri Light" w:eastAsia="Times New Roman" w:hAnsi="Calibri Light"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65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659E"/>
  </w:style>
  <w:style w:type="paragraph" w:styleId="Encabezado">
    <w:name w:val="header"/>
    <w:basedOn w:val="Normal"/>
    <w:link w:val="EncabezadoCar"/>
    <w:uiPriority w:val="99"/>
    <w:unhideWhenUsed/>
    <w:rsid w:val="000365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659E"/>
  </w:style>
  <w:style w:type="paragraph" w:styleId="Sinespaciado">
    <w:name w:val="No Spacing"/>
    <w:link w:val="SinespaciadoCar"/>
    <w:uiPriority w:val="1"/>
    <w:qFormat/>
    <w:rsid w:val="00F42211"/>
    <w:pPr>
      <w:spacing w:after="0" w:line="240" w:lineRule="auto"/>
    </w:pPr>
    <w:rPr>
      <w:rFonts w:ascii="Tahoma" w:eastAsia="Times New Roman" w:hAnsi="Tahoma" w:cs="Times New Roman"/>
      <w:sz w:val="20"/>
      <w:szCs w:val="20"/>
      <w:lang w:eastAsia="es-ES"/>
    </w:rPr>
  </w:style>
  <w:style w:type="character" w:customStyle="1" w:styleId="SinespaciadoCar">
    <w:name w:val="Sin espaciado Car"/>
    <w:link w:val="Sinespaciado"/>
    <w:uiPriority w:val="1"/>
    <w:rsid w:val="00F42211"/>
    <w:rPr>
      <w:rFonts w:ascii="Tahoma" w:eastAsia="Times New Roman" w:hAnsi="Tahoma" w:cs="Times New Roman"/>
      <w:sz w:val="20"/>
      <w:szCs w:val="20"/>
      <w:lang w:eastAsia="es-ES"/>
    </w:rPr>
  </w:style>
  <w:style w:type="character" w:styleId="Hipervnculo">
    <w:name w:val="Hyperlink"/>
    <w:basedOn w:val="Fuentedeprrafopredeter"/>
    <w:uiPriority w:val="99"/>
    <w:unhideWhenUsed/>
    <w:rsid w:val="00931B5A"/>
    <w:rPr>
      <w:color w:val="0563C1" w:themeColor="hyperlink"/>
      <w:u w:val="single"/>
    </w:rPr>
  </w:style>
  <w:style w:type="character" w:customStyle="1" w:styleId="Ttulo1Car">
    <w:name w:val="Título 1 Car"/>
    <w:basedOn w:val="Fuentedeprrafopredeter"/>
    <w:link w:val="Ttulo1"/>
    <w:uiPriority w:val="9"/>
    <w:rsid w:val="00413D22"/>
    <w:rPr>
      <w:rFonts w:ascii="Arial Narrow" w:eastAsia="Times New Roman" w:hAnsi="Arial Narrow" w:cs="Times New Roman"/>
      <w:b/>
      <w:color w:val="1F4E79"/>
      <w:sz w:val="28"/>
      <w:szCs w:val="32"/>
    </w:rPr>
  </w:style>
  <w:style w:type="character" w:customStyle="1" w:styleId="Ttulo2Car">
    <w:name w:val="Título 2 Car"/>
    <w:basedOn w:val="Fuentedeprrafopredeter"/>
    <w:link w:val="Ttulo2"/>
    <w:rsid w:val="00413D22"/>
    <w:rPr>
      <w:rFonts w:ascii="Arial Narrow" w:eastAsia="Times New Roman" w:hAnsi="Arial Narrow" w:cs="Times New Roman"/>
      <w:b/>
      <w:color w:val="2F5496"/>
      <w:sz w:val="26"/>
      <w:szCs w:val="26"/>
    </w:rPr>
  </w:style>
  <w:style w:type="character" w:customStyle="1" w:styleId="Ttulo3Car">
    <w:name w:val="Título 3 Car"/>
    <w:basedOn w:val="Fuentedeprrafopredeter"/>
    <w:link w:val="Ttulo3"/>
    <w:uiPriority w:val="9"/>
    <w:rsid w:val="00413D22"/>
    <w:rPr>
      <w:rFonts w:ascii="Arial Narrow" w:eastAsia="Times New Roman" w:hAnsi="Arial Narrow" w:cs="Times New Roman"/>
      <w:color w:val="2F5496"/>
      <w:sz w:val="24"/>
      <w:szCs w:val="24"/>
    </w:rPr>
  </w:style>
  <w:style w:type="character" w:customStyle="1" w:styleId="Ttulo4Car">
    <w:name w:val="Título 4 Car"/>
    <w:basedOn w:val="Fuentedeprrafopredeter"/>
    <w:link w:val="Ttulo4"/>
    <w:uiPriority w:val="9"/>
    <w:rsid w:val="00413D22"/>
    <w:rPr>
      <w:rFonts w:ascii="Calibri" w:eastAsia="Times New Roman" w:hAnsi="Calibri" w:cs="Times New Roman"/>
      <w:b/>
      <w:bCs/>
      <w:sz w:val="28"/>
      <w:szCs w:val="28"/>
    </w:rPr>
  </w:style>
  <w:style w:type="character" w:customStyle="1" w:styleId="Ttulo5Car">
    <w:name w:val="Título 5 Car"/>
    <w:basedOn w:val="Fuentedeprrafopredeter"/>
    <w:link w:val="Ttulo5"/>
    <w:rsid w:val="00413D22"/>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413D22"/>
    <w:rPr>
      <w:rFonts w:ascii="Calibri" w:eastAsia="Times New Roman" w:hAnsi="Calibri" w:cs="Times New Roman"/>
      <w:b/>
      <w:bCs/>
      <w:sz w:val="24"/>
    </w:rPr>
  </w:style>
  <w:style w:type="character" w:customStyle="1" w:styleId="Ttulo7Car">
    <w:name w:val="Título 7 Car"/>
    <w:basedOn w:val="Fuentedeprrafopredeter"/>
    <w:link w:val="Ttulo7"/>
    <w:rsid w:val="00413D22"/>
    <w:rPr>
      <w:rFonts w:ascii="Calibri" w:eastAsia="Times New Roman" w:hAnsi="Calibri" w:cs="Times New Roman"/>
      <w:sz w:val="24"/>
      <w:szCs w:val="24"/>
    </w:rPr>
  </w:style>
  <w:style w:type="character" w:customStyle="1" w:styleId="Ttulo8Car">
    <w:name w:val="Título 8 Car"/>
    <w:basedOn w:val="Fuentedeprrafopredeter"/>
    <w:link w:val="Ttulo8"/>
    <w:rsid w:val="00413D22"/>
    <w:rPr>
      <w:rFonts w:ascii="Calibri" w:eastAsia="Times New Roman" w:hAnsi="Calibri" w:cs="Times New Roman"/>
      <w:i/>
      <w:iCs/>
      <w:sz w:val="24"/>
      <w:szCs w:val="24"/>
    </w:rPr>
  </w:style>
  <w:style w:type="character" w:customStyle="1" w:styleId="Ttulo9Car">
    <w:name w:val="Título 9 Car"/>
    <w:basedOn w:val="Fuentedeprrafopredeter"/>
    <w:link w:val="Ttulo9"/>
    <w:rsid w:val="00413D22"/>
    <w:rPr>
      <w:rFonts w:ascii="Calibri Light" w:eastAsia="Times New Roman" w:hAnsi="Calibri Light" w:cs="Times New Roman"/>
      <w:sz w:val="24"/>
    </w:rPr>
  </w:style>
  <w:style w:type="paragraph" w:styleId="Prrafodelista">
    <w:name w:val="List Paragraph"/>
    <w:aliases w:val="Ha,Bolita,BOLADEF,BOLA,Párrafo de lista2,Párrafo de lista3,Párrafo de lista21,Segundo nivel de viñetas,HOJA,List Paragraph,Párrafo de lista4,Nivel 1 OS,Colorful List Accent 1,Colorful List - Accent 11,Lista vistosa - Énfasis 11,titulo 3"/>
    <w:basedOn w:val="Normal"/>
    <w:link w:val="PrrafodelistaCar"/>
    <w:uiPriority w:val="34"/>
    <w:qFormat/>
    <w:rsid w:val="00413D22"/>
    <w:pPr>
      <w:spacing w:after="160" w:line="259" w:lineRule="auto"/>
      <w:ind w:left="720"/>
      <w:contextualSpacing/>
    </w:pPr>
    <w:rPr>
      <w:rFonts w:eastAsia="Calibri" w:cs="Times New Roman"/>
      <w:sz w:val="24"/>
    </w:rPr>
  </w:style>
  <w:style w:type="paragraph" w:styleId="NormalWeb">
    <w:name w:val="Normal (Web)"/>
    <w:basedOn w:val="Normal"/>
    <w:uiPriority w:val="99"/>
    <w:unhideWhenUsed/>
    <w:rsid w:val="00413D2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Ha Car,Bolita Car,BOLADEF Car,BOLA Car,Párrafo de lista2 Car,Párrafo de lista3 Car,Párrafo de lista21 Car,Segundo nivel de viñetas Car,HOJA Car,List Paragraph Car,Párrafo de lista4 Car,Nivel 1 OS Car,Colorful List Accent 1 Car"/>
    <w:link w:val="Prrafodelista"/>
    <w:uiPriority w:val="34"/>
    <w:locked/>
    <w:rsid w:val="00127343"/>
    <w:rPr>
      <w:rFonts w:ascii="Arial Narrow" w:eastAsia="Calibri" w:hAnsi="Arial Narrow" w:cs="Times New Roman"/>
      <w:sz w:val="24"/>
    </w:rPr>
  </w:style>
  <w:style w:type="paragraph" w:styleId="Descripcin">
    <w:name w:val="caption"/>
    <w:basedOn w:val="Normal"/>
    <w:next w:val="Normal"/>
    <w:uiPriority w:val="35"/>
    <w:unhideWhenUsed/>
    <w:qFormat/>
    <w:rsid w:val="00127343"/>
    <w:pPr>
      <w:spacing w:line="240" w:lineRule="auto"/>
    </w:pPr>
    <w:rPr>
      <w:rFonts w:eastAsia="Calibri" w:cs="Times New Roman"/>
      <w:i/>
      <w:iCs/>
      <w:color w:val="44546A"/>
      <w:sz w:val="18"/>
      <w:szCs w:val="18"/>
    </w:rPr>
  </w:style>
  <w:style w:type="paragraph" w:customStyle="1" w:styleId="Default">
    <w:name w:val="Default"/>
    <w:rsid w:val="009B56B7"/>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2833DD"/>
    <w:rPr>
      <w:sz w:val="16"/>
      <w:szCs w:val="16"/>
    </w:rPr>
  </w:style>
  <w:style w:type="paragraph" w:styleId="Textocomentario">
    <w:name w:val="annotation text"/>
    <w:basedOn w:val="Normal"/>
    <w:link w:val="TextocomentarioCar"/>
    <w:uiPriority w:val="99"/>
    <w:unhideWhenUsed/>
    <w:rsid w:val="002833DD"/>
    <w:pPr>
      <w:spacing w:line="240" w:lineRule="auto"/>
    </w:pPr>
    <w:rPr>
      <w:sz w:val="20"/>
      <w:szCs w:val="20"/>
    </w:rPr>
  </w:style>
  <w:style w:type="character" w:customStyle="1" w:styleId="TextocomentarioCar">
    <w:name w:val="Texto comentario Car"/>
    <w:basedOn w:val="Fuentedeprrafopredeter"/>
    <w:link w:val="Textocomentario"/>
    <w:uiPriority w:val="99"/>
    <w:rsid w:val="002833DD"/>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2833DD"/>
    <w:rPr>
      <w:b/>
      <w:bCs/>
    </w:rPr>
  </w:style>
  <w:style w:type="character" w:customStyle="1" w:styleId="AsuntodelcomentarioCar">
    <w:name w:val="Asunto del comentario Car"/>
    <w:basedOn w:val="TextocomentarioCar"/>
    <w:link w:val="Asuntodelcomentario"/>
    <w:uiPriority w:val="99"/>
    <w:semiHidden/>
    <w:rsid w:val="002833DD"/>
    <w:rPr>
      <w:rFonts w:ascii="Arial Narrow" w:hAnsi="Arial Narrow"/>
      <w:b/>
      <w:bCs/>
      <w:sz w:val="20"/>
      <w:szCs w:val="20"/>
    </w:rPr>
  </w:style>
  <w:style w:type="paragraph" w:styleId="Textodeglobo">
    <w:name w:val="Balloon Text"/>
    <w:basedOn w:val="Normal"/>
    <w:link w:val="TextodegloboCar"/>
    <w:uiPriority w:val="99"/>
    <w:unhideWhenUsed/>
    <w:rsid w:val="002833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2833DD"/>
    <w:rPr>
      <w:rFonts w:ascii="Segoe UI" w:hAnsi="Segoe UI" w:cs="Segoe UI"/>
      <w:sz w:val="18"/>
      <w:szCs w:val="18"/>
    </w:rPr>
  </w:style>
  <w:style w:type="paragraph" w:styleId="TtuloTDC">
    <w:name w:val="TOC Heading"/>
    <w:basedOn w:val="Ttulo1"/>
    <w:next w:val="Normal"/>
    <w:uiPriority w:val="39"/>
    <w:unhideWhenUsed/>
    <w:qFormat/>
    <w:rsid w:val="00A85D77"/>
    <w:pPr>
      <w:numPr>
        <w:numId w:val="0"/>
      </w:numPr>
      <w:jc w:val="left"/>
      <w:outlineLvl w:val="9"/>
    </w:pPr>
    <w:rPr>
      <w:rFonts w:asciiTheme="majorHAnsi" w:eastAsiaTheme="majorEastAsia" w:hAnsiTheme="majorHAnsi" w:cstheme="majorBidi"/>
      <w:b w:val="0"/>
      <w:color w:val="2E74B5" w:themeColor="accent1" w:themeShade="BF"/>
      <w:sz w:val="32"/>
      <w:lang w:eastAsia="es-CO"/>
    </w:rPr>
  </w:style>
  <w:style w:type="paragraph" w:styleId="TDC1">
    <w:name w:val="toc 1"/>
    <w:basedOn w:val="Normal"/>
    <w:next w:val="Normal"/>
    <w:autoRedefine/>
    <w:uiPriority w:val="39"/>
    <w:unhideWhenUsed/>
    <w:qFormat/>
    <w:rsid w:val="00A85D77"/>
    <w:pPr>
      <w:spacing w:after="100"/>
    </w:pPr>
  </w:style>
  <w:style w:type="paragraph" w:styleId="TDC2">
    <w:name w:val="toc 2"/>
    <w:basedOn w:val="Normal"/>
    <w:next w:val="Normal"/>
    <w:autoRedefine/>
    <w:uiPriority w:val="39"/>
    <w:unhideWhenUsed/>
    <w:qFormat/>
    <w:rsid w:val="00D34B7B"/>
    <w:pPr>
      <w:tabs>
        <w:tab w:val="left" w:pos="2340"/>
        <w:tab w:val="right" w:leader="dot" w:pos="8828"/>
      </w:tabs>
      <w:spacing w:after="100"/>
      <w:ind w:left="220"/>
    </w:pPr>
  </w:style>
  <w:style w:type="paragraph" w:styleId="TDC3">
    <w:name w:val="toc 3"/>
    <w:basedOn w:val="Normal"/>
    <w:next w:val="Normal"/>
    <w:autoRedefine/>
    <w:uiPriority w:val="39"/>
    <w:unhideWhenUsed/>
    <w:qFormat/>
    <w:rsid w:val="00A85D77"/>
    <w:pPr>
      <w:spacing w:after="100"/>
      <w:ind w:left="440"/>
    </w:pPr>
  </w:style>
  <w:style w:type="paragraph" w:styleId="Textoindependiente">
    <w:name w:val="Body Text"/>
    <w:basedOn w:val="Normal"/>
    <w:link w:val="TextoindependienteCar"/>
    <w:uiPriority w:val="99"/>
    <w:rsid w:val="00D760BB"/>
    <w:pPr>
      <w:spacing w:after="0" w:line="240" w:lineRule="auto"/>
    </w:pPr>
    <w:rPr>
      <w:rFonts w:ascii="Arial" w:eastAsia="Times New Roman" w:hAnsi="Arial" w:cs="Arial"/>
      <w:sz w:val="18"/>
      <w:szCs w:val="20"/>
      <w:lang w:eastAsia="es-ES"/>
    </w:rPr>
  </w:style>
  <w:style w:type="character" w:customStyle="1" w:styleId="TextoindependienteCar">
    <w:name w:val="Texto independiente Car"/>
    <w:basedOn w:val="Fuentedeprrafopredeter"/>
    <w:link w:val="Textoindependiente"/>
    <w:uiPriority w:val="99"/>
    <w:rsid w:val="00D760BB"/>
    <w:rPr>
      <w:rFonts w:ascii="Arial" w:eastAsia="Times New Roman" w:hAnsi="Arial" w:cs="Arial"/>
      <w:sz w:val="18"/>
      <w:szCs w:val="20"/>
      <w:lang w:eastAsia="es-ES"/>
    </w:rPr>
  </w:style>
  <w:style w:type="paragraph" w:styleId="Sangradetextonormal">
    <w:name w:val="Body Text Indent"/>
    <w:basedOn w:val="Normal"/>
    <w:link w:val="SangradetextonormalCar"/>
    <w:semiHidden/>
    <w:rsid w:val="00D760BB"/>
    <w:pPr>
      <w:spacing w:after="0" w:line="240" w:lineRule="auto"/>
      <w:ind w:left="1380"/>
    </w:pPr>
    <w:rPr>
      <w:rFonts w:ascii="Arial" w:eastAsia="Times New Roman" w:hAnsi="Arial" w:cs="Arial"/>
      <w:sz w:val="18"/>
      <w:szCs w:val="20"/>
      <w:lang w:eastAsia="es-ES"/>
    </w:rPr>
  </w:style>
  <w:style w:type="character" w:customStyle="1" w:styleId="SangradetextonormalCar">
    <w:name w:val="Sangría de texto normal Car"/>
    <w:basedOn w:val="Fuentedeprrafopredeter"/>
    <w:link w:val="Sangradetextonormal"/>
    <w:semiHidden/>
    <w:rsid w:val="00D760BB"/>
    <w:rPr>
      <w:rFonts w:ascii="Arial" w:eastAsia="Times New Roman" w:hAnsi="Arial" w:cs="Arial"/>
      <w:sz w:val="18"/>
      <w:szCs w:val="20"/>
      <w:lang w:eastAsia="es-ES"/>
    </w:rPr>
  </w:style>
  <w:style w:type="paragraph" w:styleId="Sangra2detindependiente">
    <w:name w:val="Body Text Indent 2"/>
    <w:basedOn w:val="Normal"/>
    <w:link w:val="Sangra2detindependienteCar"/>
    <w:semiHidden/>
    <w:rsid w:val="00D760BB"/>
    <w:pPr>
      <w:spacing w:after="0" w:line="240" w:lineRule="auto"/>
      <w:ind w:left="567" w:hanging="567"/>
    </w:pPr>
    <w:rPr>
      <w:rFonts w:ascii="Arial" w:eastAsia="Times New Roman" w:hAnsi="Arial" w:cs="Arial"/>
      <w:sz w:val="18"/>
      <w:szCs w:val="20"/>
      <w:lang w:eastAsia="es-ES"/>
    </w:rPr>
  </w:style>
  <w:style w:type="character" w:customStyle="1" w:styleId="Sangra2detindependienteCar">
    <w:name w:val="Sangría 2 de t. independiente Car"/>
    <w:basedOn w:val="Fuentedeprrafopredeter"/>
    <w:link w:val="Sangra2detindependiente"/>
    <w:semiHidden/>
    <w:rsid w:val="00D760BB"/>
    <w:rPr>
      <w:rFonts w:ascii="Arial" w:eastAsia="Times New Roman" w:hAnsi="Arial" w:cs="Arial"/>
      <w:sz w:val="18"/>
      <w:szCs w:val="20"/>
      <w:lang w:eastAsia="es-ES"/>
    </w:rPr>
  </w:style>
  <w:style w:type="paragraph" w:styleId="Sangra3detindependiente">
    <w:name w:val="Body Text Indent 3"/>
    <w:basedOn w:val="Normal"/>
    <w:link w:val="Sangra3detindependienteCar"/>
    <w:semiHidden/>
    <w:rsid w:val="00D760BB"/>
    <w:pPr>
      <w:spacing w:after="0" w:line="240" w:lineRule="auto"/>
      <w:ind w:left="567"/>
      <w:jc w:val="left"/>
    </w:pPr>
    <w:rPr>
      <w:rFonts w:ascii="Arial" w:eastAsia="Times New Roman" w:hAnsi="Arial" w:cs="Arial"/>
      <w:sz w:val="18"/>
      <w:szCs w:val="20"/>
      <w:lang w:eastAsia="es-ES"/>
    </w:rPr>
  </w:style>
  <w:style w:type="character" w:customStyle="1" w:styleId="Sangra3detindependienteCar">
    <w:name w:val="Sangría 3 de t. independiente Car"/>
    <w:basedOn w:val="Fuentedeprrafopredeter"/>
    <w:link w:val="Sangra3detindependiente"/>
    <w:semiHidden/>
    <w:rsid w:val="00D760BB"/>
    <w:rPr>
      <w:rFonts w:ascii="Arial" w:eastAsia="Times New Roman" w:hAnsi="Arial" w:cs="Arial"/>
      <w:sz w:val="18"/>
      <w:szCs w:val="20"/>
      <w:lang w:eastAsia="es-ES"/>
    </w:rPr>
  </w:style>
  <w:style w:type="character" w:styleId="Nmerodepgina">
    <w:name w:val="page number"/>
    <w:basedOn w:val="Fuentedeprrafopredeter"/>
    <w:semiHidden/>
    <w:rsid w:val="00D760BB"/>
  </w:style>
  <w:style w:type="character" w:styleId="Hipervnculovisitado">
    <w:name w:val="FollowedHyperlink"/>
    <w:semiHidden/>
    <w:rsid w:val="00D760BB"/>
    <w:rPr>
      <w:color w:val="800080"/>
      <w:u w:val="single"/>
    </w:rPr>
  </w:style>
  <w:style w:type="paragraph" w:styleId="Textoindependiente2">
    <w:name w:val="Body Text 2"/>
    <w:basedOn w:val="Normal"/>
    <w:link w:val="Textoindependiente2Car"/>
    <w:semiHidden/>
    <w:rsid w:val="00D760BB"/>
    <w:pPr>
      <w:spacing w:after="0" w:line="240" w:lineRule="auto"/>
    </w:pPr>
    <w:rPr>
      <w:rFonts w:ascii="Arial" w:eastAsia="Times New Roman" w:hAnsi="Arial" w:cs="Arial"/>
      <w:sz w:val="20"/>
      <w:szCs w:val="20"/>
      <w:lang w:eastAsia="es-ES"/>
    </w:rPr>
  </w:style>
  <w:style w:type="character" w:customStyle="1" w:styleId="Textoindependiente2Car">
    <w:name w:val="Texto independiente 2 Car"/>
    <w:basedOn w:val="Fuentedeprrafopredeter"/>
    <w:link w:val="Textoindependiente2"/>
    <w:semiHidden/>
    <w:rsid w:val="00D760BB"/>
    <w:rPr>
      <w:rFonts w:ascii="Arial" w:eastAsia="Times New Roman" w:hAnsi="Arial" w:cs="Arial"/>
      <w:sz w:val="20"/>
      <w:szCs w:val="20"/>
      <w:lang w:eastAsia="es-ES"/>
    </w:rPr>
  </w:style>
  <w:style w:type="paragraph" w:styleId="Textoindependiente3">
    <w:name w:val="Body Text 3"/>
    <w:basedOn w:val="Normal"/>
    <w:link w:val="Textoindependiente3Car"/>
    <w:semiHidden/>
    <w:rsid w:val="00D760BB"/>
    <w:pPr>
      <w:spacing w:after="0" w:line="240" w:lineRule="auto"/>
    </w:pPr>
    <w:rPr>
      <w:rFonts w:ascii="Tahoma" w:eastAsia="Times New Roman" w:hAnsi="Tahoma" w:cs="Comic Sans MS"/>
      <w:szCs w:val="20"/>
      <w:lang w:eastAsia="es-ES"/>
    </w:rPr>
  </w:style>
  <w:style w:type="character" w:customStyle="1" w:styleId="Textoindependiente3Car">
    <w:name w:val="Texto independiente 3 Car"/>
    <w:basedOn w:val="Fuentedeprrafopredeter"/>
    <w:link w:val="Textoindependiente3"/>
    <w:semiHidden/>
    <w:rsid w:val="00D760BB"/>
    <w:rPr>
      <w:rFonts w:ascii="Tahoma" w:eastAsia="Times New Roman" w:hAnsi="Tahoma" w:cs="Comic Sans MS"/>
      <w:szCs w:val="20"/>
      <w:lang w:eastAsia="es-ES"/>
    </w:rPr>
  </w:style>
  <w:style w:type="paragraph" w:styleId="Sangranormal">
    <w:name w:val="Normal Indent"/>
    <w:basedOn w:val="Normal"/>
    <w:rsid w:val="00D760BB"/>
    <w:pPr>
      <w:spacing w:after="0" w:line="240" w:lineRule="auto"/>
      <w:ind w:left="708"/>
      <w:jc w:val="left"/>
    </w:pPr>
    <w:rPr>
      <w:rFonts w:ascii="Tahoma" w:eastAsia="Times New Roman" w:hAnsi="Tahoma" w:cs="Times New Roman"/>
      <w:sz w:val="20"/>
      <w:szCs w:val="20"/>
      <w:lang w:eastAsia="es-ES"/>
    </w:rPr>
  </w:style>
  <w:style w:type="paragraph" w:styleId="Cierre">
    <w:name w:val="Closing"/>
    <w:basedOn w:val="Normal"/>
    <w:link w:val="CierreCar"/>
    <w:semiHidden/>
    <w:rsid w:val="00D760BB"/>
    <w:pPr>
      <w:spacing w:after="0" w:line="240" w:lineRule="auto"/>
      <w:ind w:left="4252"/>
      <w:jc w:val="left"/>
    </w:pPr>
    <w:rPr>
      <w:rFonts w:ascii="Tahoma" w:eastAsia="Times New Roman" w:hAnsi="Tahoma" w:cs="Times New Roman"/>
      <w:sz w:val="20"/>
      <w:szCs w:val="20"/>
      <w:lang w:eastAsia="es-ES"/>
    </w:rPr>
  </w:style>
  <w:style w:type="character" w:customStyle="1" w:styleId="CierreCar">
    <w:name w:val="Cierre Car"/>
    <w:basedOn w:val="Fuentedeprrafopredeter"/>
    <w:link w:val="Cierre"/>
    <w:semiHidden/>
    <w:rsid w:val="00D760BB"/>
    <w:rPr>
      <w:rFonts w:ascii="Tahoma" w:eastAsia="Times New Roman" w:hAnsi="Tahoma" w:cs="Times New Roman"/>
      <w:sz w:val="20"/>
      <w:szCs w:val="20"/>
      <w:lang w:eastAsia="es-ES"/>
    </w:rPr>
  </w:style>
  <w:style w:type="paragraph" w:styleId="Continuarlista">
    <w:name w:val="List Continue"/>
    <w:basedOn w:val="Normal"/>
    <w:semiHidden/>
    <w:rsid w:val="00D760BB"/>
    <w:pPr>
      <w:spacing w:after="120" w:line="240" w:lineRule="auto"/>
      <w:ind w:left="283"/>
      <w:jc w:val="left"/>
    </w:pPr>
    <w:rPr>
      <w:rFonts w:ascii="Tahoma" w:eastAsia="Times New Roman" w:hAnsi="Tahoma" w:cs="Times New Roman"/>
      <w:sz w:val="20"/>
      <w:szCs w:val="20"/>
      <w:lang w:eastAsia="es-ES"/>
    </w:rPr>
  </w:style>
  <w:style w:type="paragraph" w:styleId="Continuarlista2">
    <w:name w:val="List Continue 2"/>
    <w:basedOn w:val="Normal"/>
    <w:semiHidden/>
    <w:rsid w:val="00D760BB"/>
    <w:pPr>
      <w:spacing w:after="120" w:line="240" w:lineRule="auto"/>
      <w:ind w:left="566"/>
      <w:jc w:val="left"/>
    </w:pPr>
    <w:rPr>
      <w:rFonts w:ascii="Tahoma" w:eastAsia="Times New Roman" w:hAnsi="Tahoma" w:cs="Times New Roman"/>
      <w:sz w:val="20"/>
      <w:szCs w:val="20"/>
      <w:lang w:eastAsia="es-ES"/>
    </w:rPr>
  </w:style>
  <w:style w:type="paragraph" w:styleId="Continuarlista3">
    <w:name w:val="List Continue 3"/>
    <w:basedOn w:val="Normal"/>
    <w:semiHidden/>
    <w:rsid w:val="00D760BB"/>
    <w:pPr>
      <w:spacing w:after="120" w:line="240" w:lineRule="auto"/>
      <w:ind w:left="849"/>
      <w:jc w:val="left"/>
    </w:pPr>
    <w:rPr>
      <w:rFonts w:ascii="Tahoma" w:eastAsia="Times New Roman" w:hAnsi="Tahoma" w:cs="Times New Roman"/>
      <w:sz w:val="20"/>
      <w:szCs w:val="20"/>
      <w:lang w:eastAsia="es-ES"/>
    </w:rPr>
  </w:style>
  <w:style w:type="paragraph" w:styleId="Continuarlista4">
    <w:name w:val="List Continue 4"/>
    <w:basedOn w:val="Normal"/>
    <w:semiHidden/>
    <w:rsid w:val="00D760BB"/>
    <w:pPr>
      <w:spacing w:after="120" w:line="240" w:lineRule="auto"/>
      <w:ind w:left="1132"/>
      <w:jc w:val="left"/>
    </w:pPr>
    <w:rPr>
      <w:rFonts w:ascii="Tahoma" w:eastAsia="Times New Roman" w:hAnsi="Tahoma" w:cs="Times New Roman"/>
      <w:sz w:val="20"/>
      <w:szCs w:val="20"/>
      <w:lang w:eastAsia="es-ES"/>
    </w:rPr>
  </w:style>
  <w:style w:type="paragraph" w:styleId="Continuarlista5">
    <w:name w:val="List Continue 5"/>
    <w:basedOn w:val="Normal"/>
    <w:semiHidden/>
    <w:rsid w:val="00D760BB"/>
    <w:pPr>
      <w:spacing w:after="120" w:line="240" w:lineRule="auto"/>
      <w:ind w:left="1415"/>
      <w:jc w:val="left"/>
    </w:pPr>
    <w:rPr>
      <w:rFonts w:ascii="Tahoma" w:eastAsia="Times New Roman" w:hAnsi="Tahoma" w:cs="Times New Roman"/>
      <w:sz w:val="20"/>
      <w:szCs w:val="20"/>
      <w:lang w:eastAsia="es-ES"/>
    </w:rPr>
  </w:style>
  <w:style w:type="paragraph" w:styleId="DireccinHTML">
    <w:name w:val="HTML Address"/>
    <w:basedOn w:val="Normal"/>
    <w:link w:val="DireccinHTMLCar"/>
    <w:semiHidden/>
    <w:rsid w:val="00D760BB"/>
    <w:pPr>
      <w:spacing w:after="0" w:line="240" w:lineRule="auto"/>
      <w:jc w:val="left"/>
    </w:pPr>
    <w:rPr>
      <w:rFonts w:ascii="Tahoma" w:eastAsia="Times New Roman" w:hAnsi="Tahoma" w:cs="Times New Roman"/>
      <w:i/>
      <w:iCs/>
      <w:sz w:val="20"/>
      <w:szCs w:val="20"/>
      <w:lang w:eastAsia="es-ES"/>
    </w:rPr>
  </w:style>
  <w:style w:type="character" w:customStyle="1" w:styleId="DireccinHTMLCar">
    <w:name w:val="Dirección HTML Car"/>
    <w:basedOn w:val="Fuentedeprrafopredeter"/>
    <w:link w:val="DireccinHTML"/>
    <w:semiHidden/>
    <w:rsid w:val="00D760BB"/>
    <w:rPr>
      <w:rFonts w:ascii="Tahoma" w:eastAsia="Times New Roman" w:hAnsi="Tahoma" w:cs="Times New Roman"/>
      <w:i/>
      <w:iCs/>
      <w:sz w:val="20"/>
      <w:szCs w:val="20"/>
      <w:lang w:eastAsia="es-ES"/>
    </w:rPr>
  </w:style>
  <w:style w:type="paragraph" w:styleId="Direccinsobre">
    <w:name w:val="envelope address"/>
    <w:basedOn w:val="Normal"/>
    <w:semiHidden/>
    <w:rsid w:val="00D760BB"/>
    <w:pPr>
      <w:framePr w:w="7920" w:h="1980" w:hRule="exact" w:hSpace="141" w:wrap="auto" w:hAnchor="page" w:xAlign="center" w:yAlign="bottom"/>
      <w:spacing w:after="0" w:line="240" w:lineRule="auto"/>
      <w:ind w:left="2880"/>
      <w:jc w:val="left"/>
    </w:pPr>
    <w:rPr>
      <w:rFonts w:ascii="Arial" w:eastAsia="Times New Roman" w:hAnsi="Arial" w:cs="Arial"/>
      <w:sz w:val="24"/>
      <w:szCs w:val="24"/>
      <w:lang w:eastAsia="es-ES"/>
    </w:rPr>
  </w:style>
  <w:style w:type="paragraph" w:styleId="Encabezadodelista">
    <w:name w:val="toa heading"/>
    <w:basedOn w:val="Normal"/>
    <w:next w:val="Normal"/>
    <w:semiHidden/>
    <w:rsid w:val="00D760BB"/>
    <w:pPr>
      <w:spacing w:before="120" w:after="0" w:line="240" w:lineRule="auto"/>
      <w:jc w:val="left"/>
    </w:pPr>
    <w:rPr>
      <w:rFonts w:ascii="Arial" w:eastAsia="Times New Roman" w:hAnsi="Arial" w:cs="Arial"/>
      <w:b/>
      <w:bCs/>
      <w:sz w:val="24"/>
      <w:szCs w:val="24"/>
      <w:lang w:eastAsia="es-ES"/>
    </w:rPr>
  </w:style>
  <w:style w:type="paragraph" w:styleId="Encabezadodemensaje">
    <w:name w:val="Message Header"/>
    <w:basedOn w:val="Normal"/>
    <w:link w:val="EncabezadodemensajeCar"/>
    <w:semiHidden/>
    <w:rsid w:val="00D760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semiHidden/>
    <w:rsid w:val="00D760BB"/>
    <w:rPr>
      <w:rFonts w:ascii="Arial" w:eastAsia="Times New Roman" w:hAnsi="Arial" w:cs="Arial"/>
      <w:sz w:val="24"/>
      <w:szCs w:val="24"/>
      <w:shd w:val="pct20" w:color="auto" w:fill="auto"/>
      <w:lang w:eastAsia="es-ES"/>
    </w:rPr>
  </w:style>
  <w:style w:type="paragraph" w:styleId="Encabezadodenota">
    <w:name w:val="Note Heading"/>
    <w:basedOn w:val="Normal"/>
    <w:next w:val="Normal"/>
    <w:link w:val="EncabezadodenotaCar"/>
    <w:semiHidden/>
    <w:rsid w:val="00D760BB"/>
    <w:pPr>
      <w:spacing w:after="0" w:line="240" w:lineRule="auto"/>
      <w:jc w:val="left"/>
    </w:pPr>
    <w:rPr>
      <w:rFonts w:ascii="Tahoma" w:eastAsia="Times New Roman" w:hAnsi="Tahoma" w:cs="Times New Roman"/>
      <w:sz w:val="20"/>
      <w:szCs w:val="20"/>
      <w:lang w:eastAsia="es-ES"/>
    </w:rPr>
  </w:style>
  <w:style w:type="character" w:customStyle="1" w:styleId="EncabezadodenotaCar">
    <w:name w:val="Encabezado de nota Car"/>
    <w:basedOn w:val="Fuentedeprrafopredeter"/>
    <w:link w:val="Encabezadodenota"/>
    <w:semiHidden/>
    <w:rsid w:val="00D760BB"/>
    <w:rPr>
      <w:rFonts w:ascii="Tahoma" w:eastAsia="Times New Roman" w:hAnsi="Tahoma" w:cs="Times New Roman"/>
      <w:sz w:val="20"/>
      <w:szCs w:val="20"/>
      <w:lang w:eastAsia="es-ES"/>
    </w:rPr>
  </w:style>
  <w:style w:type="paragraph" w:customStyle="1" w:styleId="1">
    <w:name w:val="1"/>
    <w:basedOn w:val="Ttulo1"/>
    <w:next w:val="Normal"/>
    <w:uiPriority w:val="39"/>
    <w:unhideWhenUsed/>
    <w:qFormat/>
    <w:rsid w:val="00D760BB"/>
    <w:pPr>
      <w:numPr>
        <w:numId w:val="0"/>
      </w:numPr>
      <w:spacing w:before="480" w:line="276" w:lineRule="auto"/>
      <w:jc w:val="left"/>
      <w:outlineLvl w:val="9"/>
    </w:pPr>
    <w:rPr>
      <w:rFonts w:ascii="Cambria" w:hAnsi="Cambria"/>
      <w:bCs/>
      <w:color w:val="365F91"/>
      <w:szCs w:val="28"/>
      <w:lang w:val="es-ES"/>
    </w:rPr>
  </w:style>
  <w:style w:type="paragraph" w:styleId="Fecha">
    <w:name w:val="Date"/>
    <w:basedOn w:val="Normal"/>
    <w:next w:val="Normal"/>
    <w:link w:val="FechaCar"/>
    <w:semiHidden/>
    <w:rsid w:val="00D760BB"/>
    <w:pPr>
      <w:spacing w:after="0" w:line="240" w:lineRule="auto"/>
      <w:jc w:val="left"/>
    </w:pPr>
    <w:rPr>
      <w:rFonts w:ascii="Tahoma" w:eastAsia="Times New Roman" w:hAnsi="Tahoma" w:cs="Times New Roman"/>
      <w:sz w:val="20"/>
      <w:szCs w:val="20"/>
      <w:lang w:eastAsia="es-ES"/>
    </w:rPr>
  </w:style>
  <w:style w:type="character" w:customStyle="1" w:styleId="FechaCar">
    <w:name w:val="Fecha Car"/>
    <w:basedOn w:val="Fuentedeprrafopredeter"/>
    <w:link w:val="Fecha"/>
    <w:semiHidden/>
    <w:rsid w:val="00D760BB"/>
    <w:rPr>
      <w:rFonts w:ascii="Tahoma" w:eastAsia="Times New Roman" w:hAnsi="Tahoma" w:cs="Times New Roman"/>
      <w:sz w:val="20"/>
      <w:szCs w:val="20"/>
      <w:lang w:eastAsia="es-ES"/>
    </w:rPr>
  </w:style>
  <w:style w:type="paragraph" w:styleId="Firma">
    <w:name w:val="Signature"/>
    <w:basedOn w:val="Normal"/>
    <w:link w:val="FirmaCar"/>
    <w:semiHidden/>
    <w:rsid w:val="00D760BB"/>
    <w:pPr>
      <w:spacing w:after="0" w:line="240" w:lineRule="auto"/>
      <w:ind w:left="4252"/>
      <w:jc w:val="left"/>
    </w:pPr>
    <w:rPr>
      <w:rFonts w:ascii="Tahoma" w:eastAsia="Times New Roman" w:hAnsi="Tahoma" w:cs="Times New Roman"/>
      <w:sz w:val="20"/>
      <w:szCs w:val="20"/>
      <w:lang w:eastAsia="es-ES"/>
    </w:rPr>
  </w:style>
  <w:style w:type="character" w:customStyle="1" w:styleId="FirmaCar">
    <w:name w:val="Firma Car"/>
    <w:basedOn w:val="Fuentedeprrafopredeter"/>
    <w:link w:val="Firma"/>
    <w:semiHidden/>
    <w:rsid w:val="00D760BB"/>
    <w:rPr>
      <w:rFonts w:ascii="Tahoma" w:eastAsia="Times New Roman" w:hAnsi="Tahoma" w:cs="Times New Roman"/>
      <w:sz w:val="20"/>
      <w:szCs w:val="20"/>
      <w:lang w:eastAsia="es-ES"/>
    </w:rPr>
  </w:style>
  <w:style w:type="paragraph" w:styleId="Firmadecorreoelectrnico">
    <w:name w:val="E-mail Signature"/>
    <w:basedOn w:val="Normal"/>
    <w:link w:val="FirmadecorreoelectrnicoCar"/>
    <w:semiHidden/>
    <w:rsid w:val="00D760BB"/>
    <w:pPr>
      <w:spacing w:after="0" w:line="240" w:lineRule="auto"/>
      <w:jc w:val="left"/>
    </w:pPr>
    <w:rPr>
      <w:rFonts w:ascii="Tahoma" w:eastAsia="Times New Roman" w:hAnsi="Tahoma" w:cs="Times New Roman"/>
      <w:sz w:val="20"/>
      <w:szCs w:val="20"/>
      <w:lang w:eastAsia="es-ES"/>
    </w:rPr>
  </w:style>
  <w:style w:type="character" w:customStyle="1" w:styleId="FirmadecorreoelectrnicoCar">
    <w:name w:val="Firma de correo electrónico Car"/>
    <w:basedOn w:val="Fuentedeprrafopredeter"/>
    <w:link w:val="Firmadecorreoelectrnico"/>
    <w:semiHidden/>
    <w:rsid w:val="00D760BB"/>
    <w:rPr>
      <w:rFonts w:ascii="Tahoma" w:eastAsia="Times New Roman" w:hAnsi="Tahoma" w:cs="Times New Roman"/>
      <w:sz w:val="20"/>
      <w:szCs w:val="20"/>
      <w:lang w:eastAsia="es-ES"/>
    </w:rPr>
  </w:style>
  <w:style w:type="paragraph" w:styleId="HTMLconformatoprevio">
    <w:name w:val="HTML Preformatted"/>
    <w:basedOn w:val="Normal"/>
    <w:link w:val="HTMLconformatoprevioCar"/>
    <w:semiHidden/>
    <w:rsid w:val="00D760BB"/>
    <w:pPr>
      <w:spacing w:after="0" w:line="240" w:lineRule="auto"/>
      <w:jc w:val="left"/>
    </w:pPr>
    <w:rPr>
      <w:rFonts w:ascii="Courier New" w:eastAsia="Times New Roman" w:hAnsi="Courier New" w:cs="Tahoma"/>
      <w:sz w:val="20"/>
      <w:szCs w:val="20"/>
      <w:lang w:eastAsia="es-ES"/>
    </w:rPr>
  </w:style>
  <w:style w:type="character" w:customStyle="1" w:styleId="HTMLconformatoprevioCar">
    <w:name w:val="HTML con formato previo Car"/>
    <w:basedOn w:val="Fuentedeprrafopredeter"/>
    <w:link w:val="HTMLconformatoprevio"/>
    <w:semiHidden/>
    <w:rsid w:val="00D760BB"/>
    <w:rPr>
      <w:rFonts w:ascii="Courier New" w:eastAsia="Times New Roman" w:hAnsi="Courier New" w:cs="Tahoma"/>
      <w:sz w:val="20"/>
      <w:szCs w:val="20"/>
      <w:lang w:eastAsia="es-ES"/>
    </w:rPr>
  </w:style>
  <w:style w:type="paragraph" w:styleId="ndice1">
    <w:name w:val="index 1"/>
    <w:basedOn w:val="Normal"/>
    <w:next w:val="Normal"/>
    <w:autoRedefine/>
    <w:semiHidden/>
    <w:rsid w:val="00D760BB"/>
    <w:pPr>
      <w:spacing w:after="0" w:line="240" w:lineRule="auto"/>
      <w:ind w:left="200" w:hanging="200"/>
      <w:jc w:val="left"/>
    </w:pPr>
    <w:rPr>
      <w:rFonts w:ascii="Tahoma" w:eastAsia="Times New Roman" w:hAnsi="Tahoma" w:cs="Times New Roman"/>
      <w:sz w:val="20"/>
      <w:szCs w:val="20"/>
      <w:lang w:eastAsia="es-ES"/>
    </w:rPr>
  </w:style>
  <w:style w:type="paragraph" w:styleId="ndice2">
    <w:name w:val="index 2"/>
    <w:basedOn w:val="Normal"/>
    <w:next w:val="Normal"/>
    <w:autoRedefine/>
    <w:semiHidden/>
    <w:rsid w:val="00D760BB"/>
    <w:pPr>
      <w:spacing w:after="0" w:line="240" w:lineRule="auto"/>
      <w:ind w:left="400" w:hanging="200"/>
      <w:jc w:val="left"/>
    </w:pPr>
    <w:rPr>
      <w:rFonts w:ascii="Tahoma" w:eastAsia="Times New Roman" w:hAnsi="Tahoma" w:cs="Times New Roman"/>
      <w:sz w:val="20"/>
      <w:szCs w:val="20"/>
      <w:lang w:eastAsia="es-ES"/>
    </w:rPr>
  </w:style>
  <w:style w:type="paragraph" w:styleId="ndice3">
    <w:name w:val="index 3"/>
    <w:basedOn w:val="Normal"/>
    <w:next w:val="Normal"/>
    <w:autoRedefine/>
    <w:semiHidden/>
    <w:rsid w:val="00D760BB"/>
    <w:pPr>
      <w:spacing w:after="0" w:line="240" w:lineRule="auto"/>
      <w:ind w:left="600" w:hanging="200"/>
      <w:jc w:val="left"/>
    </w:pPr>
    <w:rPr>
      <w:rFonts w:ascii="Tahoma" w:eastAsia="Times New Roman" w:hAnsi="Tahoma" w:cs="Times New Roman"/>
      <w:sz w:val="20"/>
      <w:szCs w:val="20"/>
      <w:lang w:eastAsia="es-ES"/>
    </w:rPr>
  </w:style>
  <w:style w:type="paragraph" w:styleId="ndice4">
    <w:name w:val="index 4"/>
    <w:basedOn w:val="Normal"/>
    <w:next w:val="Normal"/>
    <w:autoRedefine/>
    <w:semiHidden/>
    <w:rsid w:val="00D760BB"/>
    <w:pPr>
      <w:spacing w:after="0" w:line="240" w:lineRule="auto"/>
      <w:ind w:left="800" w:hanging="200"/>
      <w:jc w:val="left"/>
    </w:pPr>
    <w:rPr>
      <w:rFonts w:ascii="Tahoma" w:eastAsia="Times New Roman" w:hAnsi="Tahoma" w:cs="Times New Roman"/>
      <w:sz w:val="20"/>
      <w:szCs w:val="20"/>
      <w:lang w:eastAsia="es-ES"/>
    </w:rPr>
  </w:style>
  <w:style w:type="paragraph" w:styleId="ndice5">
    <w:name w:val="index 5"/>
    <w:basedOn w:val="Normal"/>
    <w:next w:val="Normal"/>
    <w:autoRedefine/>
    <w:semiHidden/>
    <w:rsid w:val="00D760BB"/>
    <w:pPr>
      <w:spacing w:after="0" w:line="240" w:lineRule="auto"/>
      <w:ind w:left="1000" w:hanging="200"/>
      <w:jc w:val="left"/>
    </w:pPr>
    <w:rPr>
      <w:rFonts w:ascii="Tahoma" w:eastAsia="Times New Roman" w:hAnsi="Tahoma" w:cs="Times New Roman"/>
      <w:sz w:val="20"/>
      <w:szCs w:val="20"/>
      <w:lang w:eastAsia="es-ES"/>
    </w:rPr>
  </w:style>
  <w:style w:type="paragraph" w:styleId="ndice6">
    <w:name w:val="index 6"/>
    <w:basedOn w:val="Normal"/>
    <w:next w:val="Normal"/>
    <w:autoRedefine/>
    <w:semiHidden/>
    <w:rsid w:val="00D760BB"/>
    <w:pPr>
      <w:spacing w:after="0" w:line="240" w:lineRule="auto"/>
      <w:ind w:left="1200" w:hanging="200"/>
      <w:jc w:val="left"/>
    </w:pPr>
    <w:rPr>
      <w:rFonts w:ascii="Tahoma" w:eastAsia="Times New Roman" w:hAnsi="Tahoma" w:cs="Times New Roman"/>
      <w:sz w:val="20"/>
      <w:szCs w:val="20"/>
      <w:lang w:eastAsia="es-ES"/>
    </w:rPr>
  </w:style>
  <w:style w:type="paragraph" w:styleId="ndice7">
    <w:name w:val="index 7"/>
    <w:basedOn w:val="Normal"/>
    <w:next w:val="Normal"/>
    <w:autoRedefine/>
    <w:semiHidden/>
    <w:rsid w:val="00D760BB"/>
    <w:pPr>
      <w:spacing w:after="0" w:line="240" w:lineRule="auto"/>
      <w:ind w:left="1400" w:hanging="200"/>
      <w:jc w:val="left"/>
    </w:pPr>
    <w:rPr>
      <w:rFonts w:ascii="Tahoma" w:eastAsia="Times New Roman" w:hAnsi="Tahoma" w:cs="Times New Roman"/>
      <w:sz w:val="20"/>
      <w:szCs w:val="20"/>
      <w:lang w:eastAsia="es-ES"/>
    </w:rPr>
  </w:style>
  <w:style w:type="paragraph" w:styleId="ndice8">
    <w:name w:val="index 8"/>
    <w:basedOn w:val="Normal"/>
    <w:next w:val="Normal"/>
    <w:autoRedefine/>
    <w:semiHidden/>
    <w:rsid w:val="00D760BB"/>
    <w:pPr>
      <w:spacing w:after="0" w:line="240" w:lineRule="auto"/>
      <w:ind w:left="1600" w:hanging="200"/>
      <w:jc w:val="left"/>
    </w:pPr>
    <w:rPr>
      <w:rFonts w:ascii="Tahoma" w:eastAsia="Times New Roman" w:hAnsi="Tahoma" w:cs="Times New Roman"/>
      <w:sz w:val="20"/>
      <w:szCs w:val="20"/>
      <w:lang w:eastAsia="es-ES"/>
    </w:rPr>
  </w:style>
  <w:style w:type="paragraph" w:styleId="ndice9">
    <w:name w:val="index 9"/>
    <w:basedOn w:val="Normal"/>
    <w:next w:val="Normal"/>
    <w:autoRedefine/>
    <w:semiHidden/>
    <w:rsid w:val="00D760BB"/>
    <w:pPr>
      <w:spacing w:after="0" w:line="240" w:lineRule="auto"/>
      <w:ind w:left="1800" w:hanging="200"/>
      <w:jc w:val="left"/>
    </w:pPr>
    <w:rPr>
      <w:rFonts w:ascii="Tahoma" w:eastAsia="Times New Roman" w:hAnsi="Tahoma" w:cs="Times New Roman"/>
      <w:sz w:val="20"/>
      <w:szCs w:val="20"/>
      <w:lang w:eastAsia="es-ES"/>
    </w:rPr>
  </w:style>
  <w:style w:type="paragraph" w:styleId="Lista">
    <w:name w:val="List"/>
    <w:basedOn w:val="Normal"/>
    <w:semiHidden/>
    <w:rsid w:val="00D760BB"/>
    <w:pPr>
      <w:spacing w:after="0" w:line="240" w:lineRule="auto"/>
      <w:ind w:left="283" w:hanging="283"/>
      <w:jc w:val="left"/>
    </w:pPr>
    <w:rPr>
      <w:rFonts w:ascii="Tahoma" w:eastAsia="Times New Roman" w:hAnsi="Tahoma" w:cs="Times New Roman"/>
      <w:sz w:val="20"/>
      <w:szCs w:val="20"/>
      <w:lang w:eastAsia="es-ES"/>
    </w:rPr>
  </w:style>
  <w:style w:type="paragraph" w:styleId="Lista2">
    <w:name w:val="List 2"/>
    <w:basedOn w:val="Normal"/>
    <w:semiHidden/>
    <w:rsid w:val="00D760BB"/>
    <w:pPr>
      <w:spacing w:after="0" w:line="240" w:lineRule="auto"/>
      <w:ind w:left="566" w:hanging="283"/>
      <w:jc w:val="left"/>
    </w:pPr>
    <w:rPr>
      <w:rFonts w:ascii="Tahoma" w:eastAsia="Times New Roman" w:hAnsi="Tahoma" w:cs="Times New Roman"/>
      <w:sz w:val="20"/>
      <w:szCs w:val="20"/>
      <w:lang w:eastAsia="es-ES"/>
    </w:rPr>
  </w:style>
  <w:style w:type="paragraph" w:styleId="Lista3">
    <w:name w:val="List 3"/>
    <w:basedOn w:val="Normal"/>
    <w:semiHidden/>
    <w:rsid w:val="00D760BB"/>
    <w:pPr>
      <w:spacing w:after="0" w:line="240" w:lineRule="auto"/>
      <w:ind w:left="849" w:hanging="283"/>
      <w:jc w:val="left"/>
    </w:pPr>
    <w:rPr>
      <w:rFonts w:ascii="Tahoma" w:eastAsia="Times New Roman" w:hAnsi="Tahoma" w:cs="Times New Roman"/>
      <w:sz w:val="20"/>
      <w:szCs w:val="20"/>
      <w:lang w:eastAsia="es-ES"/>
    </w:rPr>
  </w:style>
  <w:style w:type="paragraph" w:styleId="Lista4">
    <w:name w:val="List 4"/>
    <w:basedOn w:val="Normal"/>
    <w:semiHidden/>
    <w:rsid w:val="00D760BB"/>
    <w:pPr>
      <w:spacing w:after="0" w:line="240" w:lineRule="auto"/>
      <w:ind w:left="1132" w:hanging="283"/>
      <w:jc w:val="left"/>
    </w:pPr>
    <w:rPr>
      <w:rFonts w:ascii="Tahoma" w:eastAsia="Times New Roman" w:hAnsi="Tahoma" w:cs="Times New Roman"/>
      <w:sz w:val="20"/>
      <w:szCs w:val="20"/>
      <w:lang w:eastAsia="es-ES"/>
    </w:rPr>
  </w:style>
  <w:style w:type="paragraph" w:styleId="Lista5">
    <w:name w:val="List 5"/>
    <w:basedOn w:val="Normal"/>
    <w:semiHidden/>
    <w:rsid w:val="00D760BB"/>
    <w:pPr>
      <w:spacing w:after="0" w:line="240" w:lineRule="auto"/>
      <w:ind w:left="1415" w:hanging="283"/>
      <w:jc w:val="left"/>
    </w:pPr>
    <w:rPr>
      <w:rFonts w:ascii="Tahoma" w:eastAsia="Times New Roman" w:hAnsi="Tahoma" w:cs="Times New Roman"/>
      <w:sz w:val="20"/>
      <w:szCs w:val="20"/>
      <w:lang w:eastAsia="es-ES"/>
    </w:rPr>
  </w:style>
  <w:style w:type="paragraph" w:styleId="Listaconnmeros">
    <w:name w:val="List Number"/>
    <w:basedOn w:val="Normal"/>
    <w:semiHidden/>
    <w:rsid w:val="00D760BB"/>
    <w:pPr>
      <w:numPr>
        <w:numId w:val="2"/>
      </w:numPr>
      <w:spacing w:after="0" w:line="240" w:lineRule="auto"/>
      <w:jc w:val="left"/>
    </w:pPr>
    <w:rPr>
      <w:rFonts w:ascii="Tahoma" w:eastAsia="Times New Roman" w:hAnsi="Tahoma" w:cs="Times New Roman"/>
      <w:sz w:val="20"/>
      <w:szCs w:val="20"/>
      <w:lang w:eastAsia="es-ES"/>
    </w:rPr>
  </w:style>
  <w:style w:type="paragraph" w:styleId="Listaconnmeros2">
    <w:name w:val="List Number 2"/>
    <w:basedOn w:val="Normal"/>
    <w:semiHidden/>
    <w:rsid w:val="00D760BB"/>
    <w:pPr>
      <w:numPr>
        <w:numId w:val="3"/>
      </w:numPr>
      <w:spacing w:after="0" w:line="240" w:lineRule="auto"/>
      <w:jc w:val="left"/>
    </w:pPr>
    <w:rPr>
      <w:rFonts w:ascii="Tahoma" w:eastAsia="Times New Roman" w:hAnsi="Tahoma" w:cs="Times New Roman"/>
      <w:sz w:val="20"/>
      <w:szCs w:val="20"/>
      <w:lang w:eastAsia="es-ES"/>
    </w:rPr>
  </w:style>
  <w:style w:type="paragraph" w:styleId="Listaconnmeros3">
    <w:name w:val="List Number 3"/>
    <w:basedOn w:val="Normal"/>
    <w:semiHidden/>
    <w:rsid w:val="00D760BB"/>
    <w:pPr>
      <w:numPr>
        <w:numId w:val="4"/>
      </w:numPr>
      <w:spacing w:after="0" w:line="240" w:lineRule="auto"/>
      <w:jc w:val="left"/>
    </w:pPr>
    <w:rPr>
      <w:rFonts w:ascii="Tahoma" w:eastAsia="Times New Roman" w:hAnsi="Tahoma" w:cs="Times New Roman"/>
      <w:sz w:val="20"/>
      <w:szCs w:val="20"/>
      <w:lang w:eastAsia="es-ES"/>
    </w:rPr>
  </w:style>
  <w:style w:type="paragraph" w:styleId="Listaconnmeros4">
    <w:name w:val="List Number 4"/>
    <w:basedOn w:val="Normal"/>
    <w:semiHidden/>
    <w:rsid w:val="00D760BB"/>
    <w:pPr>
      <w:numPr>
        <w:numId w:val="5"/>
      </w:numPr>
      <w:spacing w:after="0" w:line="240" w:lineRule="auto"/>
      <w:jc w:val="left"/>
    </w:pPr>
    <w:rPr>
      <w:rFonts w:ascii="Tahoma" w:eastAsia="Times New Roman" w:hAnsi="Tahoma" w:cs="Times New Roman"/>
      <w:sz w:val="20"/>
      <w:szCs w:val="20"/>
      <w:lang w:eastAsia="es-ES"/>
    </w:rPr>
  </w:style>
  <w:style w:type="paragraph" w:styleId="Listaconnmeros5">
    <w:name w:val="List Number 5"/>
    <w:basedOn w:val="Normal"/>
    <w:semiHidden/>
    <w:rsid w:val="00D760BB"/>
    <w:pPr>
      <w:numPr>
        <w:numId w:val="6"/>
      </w:numPr>
      <w:spacing w:after="0" w:line="240" w:lineRule="auto"/>
      <w:jc w:val="left"/>
    </w:pPr>
    <w:rPr>
      <w:rFonts w:ascii="Tahoma" w:eastAsia="Times New Roman" w:hAnsi="Tahoma" w:cs="Times New Roman"/>
      <w:sz w:val="20"/>
      <w:szCs w:val="20"/>
      <w:lang w:eastAsia="es-ES"/>
    </w:rPr>
  </w:style>
  <w:style w:type="paragraph" w:styleId="Listaconvietas">
    <w:name w:val="List Bullet"/>
    <w:basedOn w:val="Normal"/>
    <w:autoRedefine/>
    <w:semiHidden/>
    <w:rsid w:val="00D760BB"/>
    <w:pPr>
      <w:numPr>
        <w:numId w:val="7"/>
      </w:numPr>
      <w:spacing w:after="0" w:line="240" w:lineRule="auto"/>
      <w:jc w:val="left"/>
    </w:pPr>
    <w:rPr>
      <w:rFonts w:ascii="Tahoma" w:eastAsia="Times New Roman" w:hAnsi="Tahoma" w:cs="Times New Roman"/>
      <w:sz w:val="20"/>
      <w:szCs w:val="20"/>
      <w:lang w:eastAsia="es-ES"/>
    </w:rPr>
  </w:style>
  <w:style w:type="paragraph" w:styleId="Listaconvietas2">
    <w:name w:val="List Bullet 2"/>
    <w:basedOn w:val="Normal"/>
    <w:autoRedefine/>
    <w:semiHidden/>
    <w:rsid w:val="00D760BB"/>
    <w:pPr>
      <w:numPr>
        <w:numId w:val="8"/>
      </w:numPr>
      <w:spacing w:after="0" w:line="240" w:lineRule="auto"/>
      <w:jc w:val="left"/>
    </w:pPr>
    <w:rPr>
      <w:rFonts w:ascii="Tahoma" w:eastAsia="Times New Roman" w:hAnsi="Tahoma" w:cs="Times New Roman"/>
      <w:sz w:val="20"/>
      <w:szCs w:val="20"/>
      <w:lang w:eastAsia="es-ES"/>
    </w:rPr>
  </w:style>
  <w:style w:type="paragraph" w:styleId="Listaconvietas3">
    <w:name w:val="List Bullet 3"/>
    <w:basedOn w:val="Normal"/>
    <w:autoRedefine/>
    <w:semiHidden/>
    <w:rsid w:val="00D760BB"/>
    <w:pPr>
      <w:numPr>
        <w:numId w:val="9"/>
      </w:numPr>
      <w:spacing w:after="0" w:line="240" w:lineRule="auto"/>
      <w:jc w:val="left"/>
    </w:pPr>
    <w:rPr>
      <w:rFonts w:ascii="Tahoma" w:eastAsia="Times New Roman" w:hAnsi="Tahoma" w:cs="Times New Roman"/>
      <w:sz w:val="20"/>
      <w:szCs w:val="20"/>
      <w:lang w:eastAsia="es-ES"/>
    </w:rPr>
  </w:style>
  <w:style w:type="paragraph" w:styleId="Listaconvietas4">
    <w:name w:val="List Bullet 4"/>
    <w:basedOn w:val="Normal"/>
    <w:autoRedefine/>
    <w:semiHidden/>
    <w:rsid w:val="00D760BB"/>
    <w:pPr>
      <w:numPr>
        <w:numId w:val="10"/>
      </w:numPr>
      <w:spacing w:after="0" w:line="240" w:lineRule="auto"/>
      <w:jc w:val="left"/>
    </w:pPr>
    <w:rPr>
      <w:rFonts w:ascii="Tahoma" w:eastAsia="Times New Roman" w:hAnsi="Tahoma" w:cs="Times New Roman"/>
      <w:sz w:val="20"/>
      <w:szCs w:val="20"/>
      <w:lang w:eastAsia="es-ES"/>
    </w:rPr>
  </w:style>
  <w:style w:type="paragraph" w:styleId="Listaconvietas5">
    <w:name w:val="List Bullet 5"/>
    <w:basedOn w:val="Normal"/>
    <w:autoRedefine/>
    <w:semiHidden/>
    <w:rsid w:val="00D760BB"/>
    <w:pPr>
      <w:numPr>
        <w:numId w:val="11"/>
      </w:numPr>
      <w:spacing w:after="0" w:line="240" w:lineRule="auto"/>
      <w:jc w:val="left"/>
    </w:pPr>
    <w:rPr>
      <w:rFonts w:ascii="Tahoma" w:eastAsia="Times New Roman" w:hAnsi="Tahoma" w:cs="Times New Roman"/>
      <w:sz w:val="20"/>
      <w:szCs w:val="20"/>
      <w:lang w:eastAsia="es-ES"/>
    </w:rPr>
  </w:style>
  <w:style w:type="paragraph" w:styleId="Mapadeldocumento">
    <w:name w:val="Document Map"/>
    <w:basedOn w:val="Normal"/>
    <w:link w:val="MapadeldocumentoCar"/>
    <w:semiHidden/>
    <w:rsid w:val="00D760BB"/>
    <w:pPr>
      <w:shd w:val="clear" w:color="auto" w:fill="000080"/>
      <w:spacing w:after="0" w:line="240" w:lineRule="auto"/>
      <w:jc w:val="left"/>
    </w:pPr>
    <w:rPr>
      <w:rFonts w:ascii="Tahoma" w:eastAsia="Times New Roman" w:hAnsi="Tahoma" w:cs="Comic Sans MS"/>
      <w:sz w:val="20"/>
      <w:szCs w:val="20"/>
      <w:lang w:eastAsia="es-ES"/>
    </w:rPr>
  </w:style>
  <w:style w:type="character" w:customStyle="1" w:styleId="MapadeldocumentoCar">
    <w:name w:val="Mapa del documento Car"/>
    <w:basedOn w:val="Fuentedeprrafopredeter"/>
    <w:link w:val="Mapadeldocumento"/>
    <w:semiHidden/>
    <w:rsid w:val="00D760BB"/>
    <w:rPr>
      <w:rFonts w:ascii="Tahoma" w:eastAsia="Times New Roman" w:hAnsi="Tahoma" w:cs="Comic Sans MS"/>
      <w:sz w:val="20"/>
      <w:szCs w:val="20"/>
      <w:shd w:val="clear" w:color="auto" w:fill="000080"/>
      <w:lang w:eastAsia="es-ES"/>
    </w:rPr>
  </w:style>
  <w:style w:type="paragraph" w:styleId="Remitedesobre">
    <w:name w:val="envelope return"/>
    <w:basedOn w:val="Normal"/>
    <w:semiHidden/>
    <w:rsid w:val="00D760BB"/>
    <w:pPr>
      <w:spacing w:after="0" w:line="240" w:lineRule="auto"/>
      <w:jc w:val="left"/>
    </w:pPr>
    <w:rPr>
      <w:rFonts w:ascii="Arial" w:eastAsia="Times New Roman" w:hAnsi="Arial" w:cs="Arial"/>
      <w:sz w:val="20"/>
      <w:szCs w:val="20"/>
      <w:lang w:eastAsia="es-ES"/>
    </w:rPr>
  </w:style>
  <w:style w:type="paragraph" w:styleId="Saludo">
    <w:name w:val="Salutation"/>
    <w:basedOn w:val="Normal"/>
    <w:next w:val="Normal"/>
    <w:link w:val="SaludoCar"/>
    <w:semiHidden/>
    <w:rsid w:val="00D760BB"/>
    <w:pPr>
      <w:spacing w:after="0" w:line="240" w:lineRule="auto"/>
      <w:jc w:val="left"/>
    </w:pPr>
    <w:rPr>
      <w:rFonts w:ascii="Tahoma" w:eastAsia="Times New Roman" w:hAnsi="Tahoma" w:cs="Times New Roman"/>
      <w:sz w:val="20"/>
      <w:szCs w:val="20"/>
      <w:lang w:eastAsia="es-ES"/>
    </w:rPr>
  </w:style>
  <w:style w:type="character" w:customStyle="1" w:styleId="SaludoCar">
    <w:name w:val="Saludo Car"/>
    <w:basedOn w:val="Fuentedeprrafopredeter"/>
    <w:link w:val="Saludo"/>
    <w:semiHidden/>
    <w:rsid w:val="00D760BB"/>
    <w:rPr>
      <w:rFonts w:ascii="Tahoma" w:eastAsia="Times New Roman" w:hAnsi="Tahoma" w:cs="Times New Roman"/>
      <w:sz w:val="20"/>
      <w:szCs w:val="20"/>
      <w:lang w:eastAsia="es-ES"/>
    </w:rPr>
  </w:style>
  <w:style w:type="paragraph" w:styleId="Subttulo">
    <w:name w:val="Subtitle"/>
    <w:basedOn w:val="Normal"/>
    <w:link w:val="SubttuloCar"/>
    <w:qFormat/>
    <w:rsid w:val="00D760BB"/>
    <w:pPr>
      <w:spacing w:after="60" w:line="240" w:lineRule="auto"/>
      <w:jc w:val="center"/>
      <w:outlineLvl w:val="1"/>
    </w:pPr>
    <w:rPr>
      <w:rFonts w:ascii="Arial" w:eastAsia="Times New Roman" w:hAnsi="Arial" w:cs="Arial"/>
      <w:sz w:val="24"/>
      <w:szCs w:val="24"/>
      <w:lang w:eastAsia="es-ES"/>
    </w:rPr>
  </w:style>
  <w:style w:type="character" w:customStyle="1" w:styleId="SubttuloCar">
    <w:name w:val="Subtítulo Car"/>
    <w:basedOn w:val="Fuentedeprrafopredeter"/>
    <w:link w:val="Subttulo"/>
    <w:rsid w:val="00D760BB"/>
    <w:rPr>
      <w:rFonts w:ascii="Arial" w:eastAsia="Times New Roman" w:hAnsi="Arial" w:cs="Arial"/>
      <w:sz w:val="24"/>
      <w:szCs w:val="24"/>
      <w:lang w:eastAsia="es-ES"/>
    </w:rPr>
  </w:style>
  <w:style w:type="paragraph" w:styleId="Tabladeilustraciones">
    <w:name w:val="table of figures"/>
    <w:basedOn w:val="Normal"/>
    <w:next w:val="Normal"/>
    <w:uiPriority w:val="99"/>
    <w:rsid w:val="00D760BB"/>
    <w:pPr>
      <w:spacing w:after="0" w:line="240" w:lineRule="auto"/>
      <w:ind w:left="400" w:hanging="400"/>
      <w:jc w:val="left"/>
    </w:pPr>
    <w:rPr>
      <w:rFonts w:ascii="Tahoma" w:eastAsia="Times New Roman" w:hAnsi="Tahoma" w:cs="Times New Roman"/>
      <w:sz w:val="20"/>
      <w:szCs w:val="20"/>
      <w:lang w:eastAsia="es-ES"/>
    </w:rPr>
  </w:style>
  <w:style w:type="paragraph" w:styleId="TDC4">
    <w:name w:val="toc 4"/>
    <w:basedOn w:val="Normal"/>
    <w:next w:val="Normal"/>
    <w:autoRedefine/>
    <w:uiPriority w:val="39"/>
    <w:rsid w:val="00D760BB"/>
    <w:pPr>
      <w:spacing w:after="0" w:line="240" w:lineRule="auto"/>
      <w:ind w:left="600"/>
      <w:jc w:val="left"/>
    </w:pPr>
    <w:rPr>
      <w:rFonts w:ascii="Calibri" w:eastAsia="Times New Roman" w:hAnsi="Calibri" w:cs="Times New Roman"/>
      <w:sz w:val="18"/>
      <w:szCs w:val="18"/>
      <w:lang w:eastAsia="es-ES"/>
    </w:rPr>
  </w:style>
  <w:style w:type="paragraph" w:styleId="TDC5">
    <w:name w:val="toc 5"/>
    <w:basedOn w:val="Normal"/>
    <w:next w:val="Normal"/>
    <w:autoRedefine/>
    <w:uiPriority w:val="39"/>
    <w:rsid w:val="00D760BB"/>
    <w:pPr>
      <w:spacing w:after="0" w:line="240" w:lineRule="auto"/>
      <w:ind w:left="800"/>
      <w:jc w:val="left"/>
    </w:pPr>
    <w:rPr>
      <w:rFonts w:ascii="Calibri" w:eastAsia="Times New Roman" w:hAnsi="Calibri" w:cs="Times New Roman"/>
      <w:sz w:val="18"/>
      <w:szCs w:val="18"/>
      <w:lang w:eastAsia="es-ES"/>
    </w:rPr>
  </w:style>
  <w:style w:type="paragraph" w:styleId="TDC6">
    <w:name w:val="toc 6"/>
    <w:basedOn w:val="Normal"/>
    <w:next w:val="Normal"/>
    <w:autoRedefine/>
    <w:uiPriority w:val="39"/>
    <w:rsid w:val="00D760BB"/>
    <w:pPr>
      <w:spacing w:after="0" w:line="240" w:lineRule="auto"/>
      <w:ind w:left="1000"/>
      <w:jc w:val="left"/>
    </w:pPr>
    <w:rPr>
      <w:rFonts w:ascii="Calibri" w:eastAsia="Times New Roman" w:hAnsi="Calibri" w:cs="Times New Roman"/>
      <w:sz w:val="18"/>
      <w:szCs w:val="18"/>
      <w:lang w:eastAsia="es-ES"/>
    </w:rPr>
  </w:style>
  <w:style w:type="paragraph" w:styleId="TDC7">
    <w:name w:val="toc 7"/>
    <w:basedOn w:val="Normal"/>
    <w:next w:val="Normal"/>
    <w:autoRedefine/>
    <w:uiPriority w:val="39"/>
    <w:rsid w:val="00D760BB"/>
    <w:pPr>
      <w:spacing w:after="0" w:line="240" w:lineRule="auto"/>
      <w:ind w:left="1200"/>
      <w:jc w:val="left"/>
    </w:pPr>
    <w:rPr>
      <w:rFonts w:ascii="Calibri" w:eastAsia="Times New Roman" w:hAnsi="Calibri" w:cs="Times New Roman"/>
      <w:sz w:val="18"/>
      <w:szCs w:val="18"/>
      <w:lang w:eastAsia="es-ES"/>
    </w:rPr>
  </w:style>
  <w:style w:type="paragraph" w:styleId="TDC8">
    <w:name w:val="toc 8"/>
    <w:basedOn w:val="Normal"/>
    <w:next w:val="Normal"/>
    <w:autoRedefine/>
    <w:uiPriority w:val="39"/>
    <w:rsid w:val="00D760BB"/>
    <w:pPr>
      <w:spacing w:after="0" w:line="240" w:lineRule="auto"/>
      <w:ind w:left="1400"/>
      <w:jc w:val="left"/>
    </w:pPr>
    <w:rPr>
      <w:rFonts w:ascii="Calibri" w:eastAsia="Times New Roman" w:hAnsi="Calibri" w:cs="Times New Roman"/>
      <w:sz w:val="18"/>
      <w:szCs w:val="18"/>
      <w:lang w:eastAsia="es-ES"/>
    </w:rPr>
  </w:style>
  <w:style w:type="paragraph" w:styleId="TDC9">
    <w:name w:val="toc 9"/>
    <w:basedOn w:val="Normal"/>
    <w:next w:val="Normal"/>
    <w:autoRedefine/>
    <w:uiPriority w:val="39"/>
    <w:rsid w:val="00D760BB"/>
    <w:pPr>
      <w:spacing w:after="0" w:line="240" w:lineRule="auto"/>
      <w:ind w:left="1600"/>
      <w:jc w:val="left"/>
    </w:pPr>
    <w:rPr>
      <w:rFonts w:ascii="Calibri" w:eastAsia="Times New Roman" w:hAnsi="Calibri" w:cs="Times New Roman"/>
      <w:sz w:val="18"/>
      <w:szCs w:val="18"/>
      <w:lang w:eastAsia="es-ES"/>
    </w:rPr>
  </w:style>
  <w:style w:type="paragraph" w:styleId="Textoconsangra">
    <w:name w:val="table of authorities"/>
    <w:basedOn w:val="Normal"/>
    <w:next w:val="Normal"/>
    <w:semiHidden/>
    <w:rsid w:val="00D760BB"/>
    <w:pPr>
      <w:spacing w:after="0" w:line="240" w:lineRule="auto"/>
      <w:ind w:left="200" w:hanging="200"/>
      <w:jc w:val="left"/>
    </w:pPr>
    <w:rPr>
      <w:rFonts w:ascii="Tahoma" w:eastAsia="Times New Roman" w:hAnsi="Tahoma" w:cs="Times New Roman"/>
      <w:sz w:val="20"/>
      <w:szCs w:val="20"/>
      <w:lang w:eastAsia="es-ES"/>
    </w:rPr>
  </w:style>
  <w:style w:type="paragraph" w:styleId="Textodebloque">
    <w:name w:val="Block Text"/>
    <w:basedOn w:val="Normal"/>
    <w:semiHidden/>
    <w:rsid w:val="00D760BB"/>
    <w:pPr>
      <w:spacing w:after="120" w:line="240" w:lineRule="auto"/>
      <w:ind w:left="1440" w:right="1440"/>
      <w:jc w:val="left"/>
    </w:pPr>
    <w:rPr>
      <w:rFonts w:ascii="Tahoma" w:eastAsia="Times New Roman" w:hAnsi="Tahoma" w:cs="Times New Roman"/>
      <w:sz w:val="20"/>
      <w:szCs w:val="20"/>
      <w:lang w:eastAsia="es-ES"/>
    </w:rPr>
  </w:style>
  <w:style w:type="paragraph" w:styleId="Textoindependienteprimerasangra">
    <w:name w:val="Body Text First Indent"/>
    <w:basedOn w:val="Textoindependiente"/>
    <w:link w:val="TextoindependienteprimerasangraCar"/>
    <w:semiHidden/>
    <w:rsid w:val="00D760BB"/>
    <w:pPr>
      <w:spacing w:after="120"/>
      <w:ind w:firstLine="210"/>
      <w:jc w:val="left"/>
    </w:pPr>
    <w:rPr>
      <w:rFonts w:ascii="Tahoma" w:hAnsi="Tahoma" w:cs="Times New Roman"/>
      <w:sz w:val="20"/>
    </w:rPr>
  </w:style>
  <w:style w:type="character" w:customStyle="1" w:styleId="TextoindependienteprimerasangraCar">
    <w:name w:val="Texto independiente primera sangría Car"/>
    <w:basedOn w:val="TextoindependienteCar"/>
    <w:link w:val="Textoindependienteprimerasangra"/>
    <w:semiHidden/>
    <w:rsid w:val="00D760BB"/>
    <w:rPr>
      <w:rFonts w:ascii="Tahoma" w:eastAsia="Times New Roman" w:hAnsi="Tahoma" w:cs="Times New Roman"/>
      <w:sz w:val="20"/>
      <w:szCs w:val="20"/>
      <w:lang w:eastAsia="es-ES"/>
    </w:rPr>
  </w:style>
  <w:style w:type="paragraph" w:styleId="Textoindependienteprimerasangra2">
    <w:name w:val="Body Text First Indent 2"/>
    <w:basedOn w:val="Sangradetextonormal"/>
    <w:link w:val="Textoindependienteprimerasangra2Car"/>
    <w:semiHidden/>
    <w:rsid w:val="00D760BB"/>
    <w:pPr>
      <w:spacing w:after="120"/>
      <w:ind w:left="283" w:firstLine="210"/>
      <w:jc w:val="left"/>
    </w:pPr>
    <w:rPr>
      <w:rFonts w:ascii="Tahoma" w:hAnsi="Tahoma" w:cs="Times New Roman"/>
      <w:sz w:val="20"/>
    </w:rPr>
  </w:style>
  <w:style w:type="character" w:customStyle="1" w:styleId="Textoindependienteprimerasangra2Car">
    <w:name w:val="Texto independiente primera sangría 2 Car"/>
    <w:basedOn w:val="SangradetextonormalCar"/>
    <w:link w:val="Textoindependienteprimerasangra2"/>
    <w:semiHidden/>
    <w:rsid w:val="00D760BB"/>
    <w:rPr>
      <w:rFonts w:ascii="Tahoma" w:eastAsia="Times New Roman" w:hAnsi="Tahoma" w:cs="Times New Roman"/>
      <w:sz w:val="20"/>
      <w:szCs w:val="20"/>
      <w:lang w:eastAsia="es-ES"/>
    </w:rPr>
  </w:style>
  <w:style w:type="paragraph" w:styleId="Textomacro">
    <w:name w:val="macro"/>
    <w:link w:val="TextomacroCar"/>
    <w:semiHidden/>
    <w:rsid w:val="00D760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ahoma"/>
      <w:sz w:val="20"/>
      <w:szCs w:val="20"/>
      <w:lang w:val="es-ES" w:eastAsia="es-ES"/>
    </w:rPr>
  </w:style>
  <w:style w:type="character" w:customStyle="1" w:styleId="TextomacroCar">
    <w:name w:val="Texto macro Car"/>
    <w:basedOn w:val="Fuentedeprrafopredeter"/>
    <w:link w:val="Textomacro"/>
    <w:semiHidden/>
    <w:rsid w:val="00D760BB"/>
    <w:rPr>
      <w:rFonts w:ascii="Courier New" w:eastAsia="Times New Roman" w:hAnsi="Courier New" w:cs="Tahoma"/>
      <w:sz w:val="20"/>
      <w:szCs w:val="20"/>
      <w:lang w:val="es-ES" w:eastAsia="es-ES"/>
    </w:rPr>
  </w:style>
  <w:style w:type="paragraph" w:styleId="Textonotaalfinal">
    <w:name w:val="endnote text"/>
    <w:basedOn w:val="Normal"/>
    <w:link w:val="TextonotaalfinalCar"/>
    <w:uiPriority w:val="99"/>
    <w:rsid w:val="00D760BB"/>
    <w:pPr>
      <w:spacing w:after="0" w:line="240" w:lineRule="auto"/>
      <w:jc w:val="left"/>
    </w:pPr>
    <w:rPr>
      <w:rFonts w:ascii="Tahoma" w:eastAsia="Times New Roman" w:hAnsi="Tahoma" w:cs="Times New Roman"/>
      <w:sz w:val="20"/>
      <w:szCs w:val="20"/>
      <w:lang w:eastAsia="es-ES"/>
    </w:rPr>
  </w:style>
  <w:style w:type="character" w:customStyle="1" w:styleId="TextonotaalfinalCar">
    <w:name w:val="Texto nota al final Car"/>
    <w:basedOn w:val="Fuentedeprrafopredeter"/>
    <w:link w:val="Textonotaalfinal"/>
    <w:uiPriority w:val="99"/>
    <w:rsid w:val="00D760BB"/>
    <w:rPr>
      <w:rFonts w:ascii="Tahoma" w:eastAsia="Times New Roman" w:hAnsi="Tahoma" w:cs="Times New Roman"/>
      <w:sz w:val="20"/>
      <w:szCs w:val="20"/>
      <w:lang w:eastAsia="es-ES"/>
    </w:rPr>
  </w:style>
  <w:style w:type="paragraph" w:styleId="Textonotapie">
    <w:name w:val="footnote text"/>
    <w:basedOn w:val="Normal"/>
    <w:link w:val="TextonotapieCar"/>
    <w:uiPriority w:val="99"/>
    <w:rsid w:val="00D760BB"/>
    <w:pPr>
      <w:spacing w:after="0" w:line="240" w:lineRule="auto"/>
      <w:jc w:val="left"/>
    </w:pPr>
    <w:rPr>
      <w:rFonts w:ascii="Tahoma" w:eastAsia="Times New Roman" w:hAnsi="Tahoma" w:cs="Times New Roman"/>
      <w:sz w:val="20"/>
      <w:szCs w:val="20"/>
      <w:lang w:eastAsia="es-ES"/>
    </w:rPr>
  </w:style>
  <w:style w:type="character" w:customStyle="1" w:styleId="TextonotapieCar">
    <w:name w:val="Texto nota pie Car"/>
    <w:basedOn w:val="Fuentedeprrafopredeter"/>
    <w:link w:val="Textonotapie"/>
    <w:uiPriority w:val="99"/>
    <w:rsid w:val="00D760BB"/>
    <w:rPr>
      <w:rFonts w:ascii="Tahoma" w:eastAsia="Times New Roman" w:hAnsi="Tahoma" w:cs="Times New Roman"/>
      <w:sz w:val="20"/>
      <w:szCs w:val="20"/>
      <w:lang w:eastAsia="es-ES"/>
    </w:rPr>
  </w:style>
  <w:style w:type="paragraph" w:styleId="Textosinformato">
    <w:name w:val="Plain Text"/>
    <w:basedOn w:val="Normal"/>
    <w:link w:val="TextosinformatoCar"/>
    <w:semiHidden/>
    <w:rsid w:val="00D760BB"/>
    <w:pPr>
      <w:spacing w:after="0" w:line="240" w:lineRule="auto"/>
      <w:jc w:val="left"/>
    </w:pPr>
    <w:rPr>
      <w:rFonts w:ascii="Courier New" w:eastAsia="Times New Roman" w:hAnsi="Courier New" w:cs="Tahoma"/>
      <w:sz w:val="20"/>
      <w:szCs w:val="20"/>
      <w:lang w:eastAsia="es-ES"/>
    </w:rPr>
  </w:style>
  <w:style w:type="character" w:customStyle="1" w:styleId="TextosinformatoCar">
    <w:name w:val="Texto sin formato Car"/>
    <w:basedOn w:val="Fuentedeprrafopredeter"/>
    <w:link w:val="Textosinformato"/>
    <w:semiHidden/>
    <w:rsid w:val="00D760BB"/>
    <w:rPr>
      <w:rFonts w:ascii="Courier New" w:eastAsia="Times New Roman" w:hAnsi="Courier New" w:cs="Tahoma"/>
      <w:sz w:val="20"/>
      <w:szCs w:val="20"/>
      <w:lang w:eastAsia="es-ES"/>
    </w:rPr>
  </w:style>
  <w:style w:type="paragraph" w:styleId="Ttulo">
    <w:name w:val="Title"/>
    <w:basedOn w:val="Normal"/>
    <w:link w:val="TtuloCar"/>
    <w:uiPriority w:val="10"/>
    <w:qFormat/>
    <w:rsid w:val="00D760BB"/>
    <w:pPr>
      <w:spacing w:before="240" w:after="60" w:line="240" w:lineRule="auto"/>
      <w:jc w:val="center"/>
      <w:outlineLvl w:val="0"/>
    </w:pPr>
    <w:rPr>
      <w:rFonts w:ascii="Arial" w:eastAsia="Times New Roman" w:hAnsi="Arial" w:cs="Arial"/>
      <w:b/>
      <w:bCs/>
      <w:kern w:val="28"/>
      <w:sz w:val="32"/>
      <w:szCs w:val="32"/>
      <w:lang w:eastAsia="es-ES"/>
    </w:rPr>
  </w:style>
  <w:style w:type="character" w:customStyle="1" w:styleId="TtuloCar">
    <w:name w:val="Título Car"/>
    <w:basedOn w:val="Fuentedeprrafopredeter"/>
    <w:link w:val="Ttulo"/>
    <w:uiPriority w:val="10"/>
    <w:rsid w:val="00D760BB"/>
    <w:rPr>
      <w:rFonts w:ascii="Arial" w:eastAsia="Times New Roman" w:hAnsi="Arial" w:cs="Arial"/>
      <w:b/>
      <w:bCs/>
      <w:kern w:val="28"/>
      <w:sz w:val="32"/>
      <w:szCs w:val="32"/>
      <w:lang w:eastAsia="es-ES"/>
    </w:rPr>
  </w:style>
  <w:style w:type="paragraph" w:styleId="Ttulodendice">
    <w:name w:val="index heading"/>
    <w:basedOn w:val="Normal"/>
    <w:next w:val="ndice1"/>
    <w:semiHidden/>
    <w:rsid w:val="00D760BB"/>
    <w:pPr>
      <w:spacing w:after="0" w:line="240" w:lineRule="auto"/>
      <w:jc w:val="left"/>
    </w:pPr>
    <w:rPr>
      <w:rFonts w:ascii="Arial" w:eastAsia="Times New Roman" w:hAnsi="Arial" w:cs="Arial"/>
      <w:b/>
      <w:bCs/>
      <w:sz w:val="20"/>
      <w:szCs w:val="20"/>
      <w:lang w:eastAsia="es-ES"/>
    </w:rPr>
  </w:style>
  <w:style w:type="character" w:styleId="Refdenotaalpie">
    <w:name w:val="footnote reference"/>
    <w:uiPriority w:val="99"/>
    <w:rsid w:val="00D760BB"/>
    <w:rPr>
      <w:vertAlign w:val="superscript"/>
    </w:rPr>
  </w:style>
  <w:style w:type="paragraph" w:customStyle="1" w:styleId="mg-cuerpo12">
    <w:name w:val="mg-cuerpo12"/>
    <w:basedOn w:val="Normal"/>
    <w:rsid w:val="00D760BB"/>
    <w:pPr>
      <w:spacing w:before="100" w:beforeAutospacing="1" w:after="100" w:afterAutospacing="1" w:line="240" w:lineRule="auto"/>
      <w:jc w:val="left"/>
    </w:pPr>
    <w:rPr>
      <w:rFonts w:ascii="Arial" w:eastAsia="Arial Unicode MS" w:hAnsi="Arial" w:cs="Arial"/>
      <w:sz w:val="18"/>
      <w:szCs w:val="18"/>
      <w:lang w:eastAsia="es-ES"/>
    </w:rPr>
  </w:style>
  <w:style w:type="paragraph" w:customStyle="1" w:styleId="CM18">
    <w:name w:val="CM18"/>
    <w:basedOn w:val="Default"/>
    <w:next w:val="Default"/>
    <w:rsid w:val="00D760BB"/>
    <w:pPr>
      <w:widowControl w:val="0"/>
      <w:spacing w:line="253" w:lineRule="atLeast"/>
    </w:pPr>
    <w:rPr>
      <w:rFonts w:ascii="Helvetica" w:eastAsia="Times New Roman" w:hAnsi="Helvetica" w:cs="Times New Roman"/>
      <w:color w:val="auto"/>
      <w:lang w:val="es-ES" w:eastAsia="es-ES"/>
    </w:rPr>
  </w:style>
  <w:style w:type="paragraph" w:customStyle="1" w:styleId="Textoindependiente21">
    <w:name w:val="Texto independiente 21"/>
    <w:basedOn w:val="Normal"/>
    <w:rsid w:val="00D760BB"/>
    <w:pPr>
      <w:tabs>
        <w:tab w:val="left" w:pos="1418"/>
      </w:tabs>
      <w:spacing w:after="0" w:line="240" w:lineRule="auto"/>
    </w:pPr>
    <w:rPr>
      <w:rFonts w:ascii="Century Gothic" w:eastAsia="Times New Roman" w:hAnsi="Century Gothic" w:cs="Times New Roman"/>
      <w:sz w:val="24"/>
      <w:szCs w:val="20"/>
      <w:lang w:val="es-ES_tradnl" w:eastAsia="es-ES"/>
    </w:rPr>
  </w:style>
  <w:style w:type="table" w:styleId="Tablaconcuadrcula">
    <w:name w:val="Table Grid"/>
    <w:basedOn w:val="Tablanormal"/>
    <w:uiPriority w:val="39"/>
    <w:rsid w:val="00D760BB"/>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uiPriority w:val="99"/>
    <w:qFormat/>
    <w:rsid w:val="00D760BB"/>
    <w:pPr>
      <w:spacing w:after="0" w:line="240" w:lineRule="auto"/>
      <w:ind w:left="720"/>
      <w:contextualSpacing/>
      <w:jc w:val="left"/>
    </w:pPr>
    <w:rPr>
      <w:rFonts w:ascii="Times New Roman" w:eastAsia="Times New Roman" w:hAnsi="Times New Roman" w:cs="Times New Roman"/>
      <w:sz w:val="24"/>
      <w:szCs w:val="24"/>
      <w:lang w:val="es-ES" w:eastAsia="es-ES"/>
    </w:rPr>
  </w:style>
  <w:style w:type="character" w:styleId="nfasisintenso">
    <w:name w:val="Intense Emphasis"/>
    <w:uiPriority w:val="21"/>
    <w:qFormat/>
    <w:rsid w:val="00D760BB"/>
    <w:rPr>
      <w:b/>
      <w:bCs/>
      <w:i/>
      <w:iCs/>
      <w:color w:val="4F81BD"/>
    </w:rPr>
  </w:style>
  <w:style w:type="character" w:styleId="Ttulodellibro">
    <w:name w:val="Book Title"/>
    <w:uiPriority w:val="33"/>
    <w:qFormat/>
    <w:rsid w:val="007B7481"/>
    <w:rPr>
      <w:b/>
      <w:bCs/>
      <w:smallCaps/>
      <w:spacing w:val="5"/>
    </w:rPr>
  </w:style>
  <w:style w:type="paragraph" w:customStyle="1" w:styleId="GELMEMANORMALVIETA">
    <w:name w:val="GELMEMA NORMAL VIÑETA"/>
    <w:basedOn w:val="Normal"/>
    <w:link w:val="GELMEMANORMALVIETACar"/>
    <w:qFormat/>
    <w:rsid w:val="007B7481"/>
    <w:pPr>
      <w:numPr>
        <w:numId w:val="12"/>
      </w:numPr>
      <w:spacing w:after="0" w:line="240" w:lineRule="auto"/>
    </w:pPr>
    <w:rPr>
      <w:rFonts w:ascii="Tahoma" w:eastAsia="Times New Roman" w:hAnsi="Tahoma" w:cs="Arial"/>
      <w:lang w:val="es-ES" w:eastAsia="es-ES"/>
    </w:rPr>
  </w:style>
  <w:style w:type="character" w:customStyle="1" w:styleId="GELMEMANORMALVIETACar">
    <w:name w:val="GELMEMA NORMAL VIÑETA Car"/>
    <w:basedOn w:val="Fuentedeprrafopredeter"/>
    <w:link w:val="GELMEMANORMALVIETA"/>
    <w:rsid w:val="007B7481"/>
    <w:rPr>
      <w:rFonts w:ascii="Tahoma" w:eastAsia="Times New Roman" w:hAnsi="Tahoma" w:cs="Arial"/>
      <w:lang w:val="es-ES" w:eastAsia="es-ES"/>
    </w:rPr>
  </w:style>
  <w:style w:type="paragraph" w:customStyle="1" w:styleId="GELMEMA1">
    <w:name w:val="GELMEMA 1"/>
    <w:basedOn w:val="Ttulo1"/>
    <w:autoRedefine/>
    <w:rsid w:val="007B7481"/>
    <w:pPr>
      <w:keepLines w:val="0"/>
      <w:numPr>
        <w:numId w:val="0"/>
      </w:numPr>
      <w:pBdr>
        <w:bottom w:val="single" w:sz="12" w:space="1" w:color="auto"/>
      </w:pBdr>
      <w:spacing w:before="0" w:line="240" w:lineRule="auto"/>
      <w:jc w:val="left"/>
    </w:pPr>
    <w:rPr>
      <w:rFonts w:ascii="Tahoma" w:hAnsi="Tahoma" w:cs="Tahoma"/>
      <w:b w:val="0"/>
      <w:bCs/>
      <w:color w:val="auto"/>
      <w:kern w:val="32"/>
      <w:sz w:val="32"/>
      <w:lang w:val="es-ES"/>
    </w:rPr>
  </w:style>
  <w:style w:type="paragraph" w:customStyle="1" w:styleId="nivel3">
    <w:name w:val="nivel 3"/>
    <w:basedOn w:val="Normal"/>
    <w:link w:val="nivel3Car"/>
    <w:qFormat/>
    <w:rsid w:val="007B7481"/>
    <w:pPr>
      <w:numPr>
        <w:ilvl w:val="2"/>
        <w:numId w:val="13"/>
      </w:numPr>
      <w:ind w:left="1502" w:hanging="1077"/>
      <w:contextualSpacing/>
      <w:jc w:val="left"/>
      <w:outlineLvl w:val="2"/>
    </w:pPr>
    <w:rPr>
      <w:rFonts w:ascii="Tahoma" w:eastAsia="Times New Roman" w:hAnsi="Tahoma" w:cs="Arial"/>
      <w:b/>
      <w:sz w:val="24"/>
      <w:szCs w:val="24"/>
      <w:lang w:val="es-ES" w:eastAsia="es-ES"/>
    </w:rPr>
  </w:style>
  <w:style w:type="character" w:customStyle="1" w:styleId="nivel3Car">
    <w:name w:val="nivel 3 Car"/>
    <w:basedOn w:val="Fuentedeprrafopredeter"/>
    <w:link w:val="nivel3"/>
    <w:rsid w:val="007B7481"/>
    <w:rPr>
      <w:rFonts w:ascii="Tahoma" w:eastAsia="Times New Roman" w:hAnsi="Tahoma" w:cs="Arial"/>
      <w:b/>
      <w:sz w:val="24"/>
      <w:szCs w:val="24"/>
      <w:lang w:val="es-ES" w:eastAsia="es-ES"/>
    </w:rPr>
  </w:style>
  <w:style w:type="paragraph" w:customStyle="1" w:styleId="Nivel2">
    <w:name w:val="Nivel 2"/>
    <w:basedOn w:val="Normal"/>
    <w:link w:val="Nivel2Car"/>
    <w:qFormat/>
    <w:rsid w:val="007B7481"/>
    <w:pPr>
      <w:numPr>
        <w:ilvl w:val="1"/>
        <w:numId w:val="14"/>
      </w:numPr>
      <w:tabs>
        <w:tab w:val="left" w:pos="1276"/>
      </w:tabs>
      <w:spacing w:before="120" w:line="240" w:lineRule="auto"/>
    </w:pPr>
    <w:rPr>
      <w:rFonts w:eastAsia="Times New Roman" w:cs="Arial"/>
      <w:sz w:val="24"/>
      <w:szCs w:val="24"/>
      <w:lang w:val="es-ES" w:eastAsia="es-ES"/>
    </w:rPr>
  </w:style>
  <w:style w:type="character" w:customStyle="1" w:styleId="Nivel2Car">
    <w:name w:val="Nivel 2 Car"/>
    <w:basedOn w:val="Normal1Car"/>
    <w:link w:val="Nivel2"/>
    <w:rsid w:val="007B7481"/>
    <w:rPr>
      <w:rFonts w:ascii="Arial Narrow" w:eastAsia="Times New Roman" w:hAnsi="Arial Narrow" w:cs="Arial"/>
      <w:sz w:val="24"/>
      <w:szCs w:val="24"/>
      <w:lang w:val="es-ES" w:eastAsia="es-ES"/>
    </w:rPr>
  </w:style>
  <w:style w:type="character" w:customStyle="1" w:styleId="Normal1Car">
    <w:name w:val="Normal 1 Car"/>
    <w:basedOn w:val="Fuentedeprrafopredeter"/>
    <w:link w:val="Normal1"/>
    <w:rsid w:val="007B7481"/>
    <w:rPr>
      <w:rFonts w:ascii="Arial Narrow" w:hAnsi="Arial Narrow" w:cs="Arial"/>
      <w:sz w:val="24"/>
      <w:szCs w:val="24"/>
      <w:lang w:val="es-ES" w:eastAsia="es-ES"/>
    </w:rPr>
  </w:style>
  <w:style w:type="paragraph" w:customStyle="1" w:styleId="Normal1">
    <w:name w:val="Normal 1"/>
    <w:basedOn w:val="Normal"/>
    <w:link w:val="Normal1Car"/>
    <w:qFormat/>
    <w:rsid w:val="007B7481"/>
    <w:pPr>
      <w:spacing w:before="120" w:line="240" w:lineRule="auto"/>
      <w:ind w:left="567"/>
    </w:pPr>
    <w:rPr>
      <w:rFonts w:cs="Arial"/>
      <w:sz w:val="24"/>
      <w:szCs w:val="24"/>
      <w:lang w:val="es-ES" w:eastAsia="es-ES"/>
    </w:rPr>
  </w:style>
  <w:style w:type="paragraph" w:customStyle="1" w:styleId="Subttulo1">
    <w:name w:val="Subtítulo 1"/>
    <w:basedOn w:val="Normal"/>
    <w:link w:val="Subttulo1Car"/>
    <w:qFormat/>
    <w:rsid w:val="007B7481"/>
    <w:pPr>
      <w:numPr>
        <w:numId w:val="14"/>
      </w:numPr>
      <w:spacing w:before="240" w:line="240" w:lineRule="auto"/>
    </w:pPr>
    <w:rPr>
      <w:rFonts w:eastAsia="Times New Roman" w:cs="Arial"/>
      <w:b/>
      <w:sz w:val="24"/>
      <w:szCs w:val="24"/>
      <w:lang w:val="es-ES" w:eastAsia="es-ES"/>
    </w:rPr>
  </w:style>
  <w:style w:type="character" w:customStyle="1" w:styleId="Subttulo1Car">
    <w:name w:val="Subtítulo 1 Car"/>
    <w:basedOn w:val="Fuentedeprrafopredeter"/>
    <w:link w:val="Subttulo1"/>
    <w:rsid w:val="007B7481"/>
    <w:rPr>
      <w:rFonts w:ascii="Arial Narrow" w:eastAsia="Times New Roman" w:hAnsi="Arial Narrow" w:cs="Arial"/>
      <w:b/>
      <w:sz w:val="24"/>
      <w:szCs w:val="24"/>
      <w:lang w:val="es-ES" w:eastAsia="es-ES"/>
    </w:rPr>
  </w:style>
  <w:style w:type="paragraph" w:customStyle="1" w:styleId="Mota1">
    <w:name w:val="Mota 1"/>
    <w:basedOn w:val="Normal"/>
    <w:link w:val="Mota1Car"/>
    <w:qFormat/>
    <w:rsid w:val="007B7481"/>
    <w:pPr>
      <w:tabs>
        <w:tab w:val="left" w:pos="1276"/>
      </w:tabs>
      <w:spacing w:before="80" w:after="80" w:line="240" w:lineRule="auto"/>
    </w:pPr>
    <w:rPr>
      <w:rFonts w:eastAsia="Times New Roman" w:cs="Times New Roman"/>
      <w:sz w:val="24"/>
      <w:szCs w:val="24"/>
      <w:lang w:val="es-ES" w:eastAsia="es-ES"/>
    </w:rPr>
  </w:style>
  <w:style w:type="character" w:customStyle="1" w:styleId="Mota1Car">
    <w:name w:val="Mota 1 Car"/>
    <w:basedOn w:val="Fuentedeprrafopredeter"/>
    <w:link w:val="Mota1"/>
    <w:rsid w:val="007B7481"/>
    <w:rPr>
      <w:rFonts w:ascii="Arial Narrow" w:eastAsia="Times New Roman" w:hAnsi="Arial Narrow" w:cs="Times New Roman"/>
      <w:sz w:val="24"/>
      <w:szCs w:val="24"/>
      <w:lang w:val="es-ES" w:eastAsia="es-ES"/>
    </w:rPr>
  </w:style>
  <w:style w:type="character" w:styleId="Textoennegrita">
    <w:name w:val="Strong"/>
    <w:basedOn w:val="Fuentedeprrafopredeter"/>
    <w:qFormat/>
    <w:rsid w:val="007B7481"/>
    <w:rPr>
      <w:b/>
      <w:bCs/>
    </w:rPr>
  </w:style>
  <w:style w:type="character" w:customStyle="1" w:styleId="eacep1">
    <w:name w:val="eacep1"/>
    <w:basedOn w:val="Fuentedeprrafopredeter"/>
    <w:rsid w:val="007B7481"/>
    <w:rPr>
      <w:color w:val="000000"/>
    </w:rPr>
  </w:style>
  <w:style w:type="character" w:customStyle="1" w:styleId="st">
    <w:name w:val="st"/>
    <w:basedOn w:val="Fuentedeprrafopredeter"/>
    <w:rsid w:val="007B7481"/>
  </w:style>
  <w:style w:type="character" w:customStyle="1" w:styleId="58cl">
    <w:name w:val="_58cl"/>
    <w:basedOn w:val="Fuentedeprrafopredeter"/>
    <w:rsid w:val="007B7481"/>
  </w:style>
  <w:style w:type="character" w:customStyle="1" w:styleId="58cm">
    <w:name w:val="_58cm"/>
    <w:basedOn w:val="Fuentedeprrafopredeter"/>
    <w:rsid w:val="007B7481"/>
  </w:style>
  <w:style w:type="character" w:customStyle="1" w:styleId="texto4">
    <w:name w:val="texto4"/>
    <w:basedOn w:val="Fuentedeprrafopredeter"/>
    <w:rsid w:val="007B7481"/>
    <w:rPr>
      <w:rFonts w:ascii="Tahoma" w:hAnsi="Tahoma" w:cs="Tahoma" w:hint="default"/>
      <w:color w:val="000000"/>
      <w:sz w:val="18"/>
      <w:szCs w:val="18"/>
    </w:rPr>
  </w:style>
  <w:style w:type="paragraph" w:customStyle="1" w:styleId="Normal2">
    <w:name w:val="Normal2"/>
    <w:basedOn w:val="Textoindependiente"/>
    <w:qFormat/>
    <w:rsid w:val="007B7481"/>
    <w:rPr>
      <w:rFonts w:ascii="Tahoma" w:hAnsi="Tahoma" w:cs="Tahoma"/>
      <w:sz w:val="22"/>
      <w:szCs w:val="24"/>
      <w:lang w:val="es-ES"/>
    </w:rPr>
  </w:style>
  <w:style w:type="paragraph" w:styleId="Revisin">
    <w:name w:val="Revision"/>
    <w:hidden/>
    <w:uiPriority w:val="99"/>
    <w:semiHidden/>
    <w:rsid w:val="007B7481"/>
    <w:pPr>
      <w:spacing w:after="0" w:line="240" w:lineRule="auto"/>
    </w:pPr>
    <w:rPr>
      <w:rFonts w:ascii="Calibri" w:eastAsia="Times New Roman" w:hAnsi="Calibri" w:cs="Times New Roman"/>
      <w:lang w:eastAsia="es-CO"/>
    </w:rPr>
  </w:style>
  <w:style w:type="table" w:customStyle="1" w:styleId="TableNormal">
    <w:name w:val="Table Normal"/>
    <w:uiPriority w:val="2"/>
    <w:semiHidden/>
    <w:unhideWhenUsed/>
    <w:qFormat/>
    <w:rsid w:val="007B74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B7481"/>
    <w:pPr>
      <w:widowControl w:val="0"/>
      <w:autoSpaceDE w:val="0"/>
      <w:autoSpaceDN w:val="0"/>
      <w:spacing w:after="0" w:line="240" w:lineRule="auto"/>
      <w:jc w:val="left"/>
    </w:pPr>
    <w:rPr>
      <w:rFonts w:ascii="Arial" w:eastAsia="Arial" w:hAnsi="Arial" w:cs="Arial"/>
      <w:lang w:val="en-US"/>
    </w:rPr>
  </w:style>
  <w:style w:type="character" w:customStyle="1" w:styleId="StrongEmphasis">
    <w:name w:val="Strong Emphasis"/>
    <w:rsid w:val="007B7481"/>
    <w:rPr>
      <w:b/>
      <w:bCs/>
    </w:rPr>
  </w:style>
  <w:style w:type="paragraph" w:customStyle="1" w:styleId="Acuerdo">
    <w:name w:val="Acuerdo"/>
    <w:rsid w:val="007B7481"/>
    <w:pPr>
      <w:suppressAutoHyphens/>
      <w:spacing w:after="0" w:line="100" w:lineRule="atLeast"/>
      <w:jc w:val="center"/>
    </w:pPr>
    <w:rPr>
      <w:rFonts w:ascii="Arial" w:eastAsia="Times New Roman" w:hAnsi="Arial" w:cs="Times New Roman"/>
      <w:b/>
      <w:color w:val="333399"/>
      <w:sz w:val="28"/>
      <w:szCs w:val="20"/>
      <w:lang w:val="es-ES" w:eastAsia="es-ES"/>
    </w:rPr>
  </w:style>
  <w:style w:type="character" w:styleId="nfasis">
    <w:name w:val="Emphasis"/>
    <w:rsid w:val="007B7481"/>
    <w:rPr>
      <w:i/>
      <w:iCs/>
    </w:rPr>
  </w:style>
  <w:style w:type="character" w:customStyle="1" w:styleId="Mencinsinresolver1">
    <w:name w:val="Mención sin resolver1"/>
    <w:basedOn w:val="Fuentedeprrafopredeter"/>
    <w:uiPriority w:val="99"/>
    <w:semiHidden/>
    <w:unhideWhenUsed/>
    <w:rsid w:val="007B7481"/>
    <w:rPr>
      <w:color w:val="605E5C"/>
      <w:shd w:val="clear" w:color="auto" w:fill="E1DFDD"/>
    </w:rPr>
  </w:style>
  <w:style w:type="table" w:customStyle="1" w:styleId="TableNormal1">
    <w:name w:val="Table Normal1"/>
    <w:uiPriority w:val="2"/>
    <w:semiHidden/>
    <w:unhideWhenUsed/>
    <w:qFormat/>
    <w:rsid w:val="007B74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Heading">
    <w:name w:val="Table Heading"/>
    <w:basedOn w:val="TableText"/>
    <w:rsid w:val="007B7481"/>
    <w:pPr>
      <w:spacing w:before="120" w:after="120"/>
    </w:pPr>
    <w:rPr>
      <w:b/>
    </w:rPr>
  </w:style>
  <w:style w:type="paragraph" w:customStyle="1" w:styleId="TableText">
    <w:name w:val="Table Text"/>
    <w:basedOn w:val="Normal"/>
    <w:rsid w:val="007B7481"/>
    <w:pPr>
      <w:keepLines/>
      <w:spacing w:after="0" w:line="240" w:lineRule="auto"/>
    </w:pPr>
    <w:rPr>
      <w:rFonts w:ascii="Calibri" w:eastAsia="Times New Roman" w:hAnsi="Calibri" w:cs="Times New Roman"/>
      <w:noProof/>
      <w:sz w:val="16"/>
      <w:szCs w:val="20"/>
    </w:rPr>
  </w:style>
  <w:style w:type="character" w:customStyle="1" w:styleId="textogeneral1">
    <w:name w:val="textogeneral1"/>
    <w:rsid w:val="00B439F9"/>
    <w:rPr>
      <w:rFonts w:ascii="Arial" w:hAnsi="Arial" w:cs="Arial"/>
      <w:color w:val="484F6A"/>
      <w:sz w:val="18"/>
      <w:szCs w:val="18"/>
    </w:rPr>
  </w:style>
  <w:style w:type="paragraph" w:customStyle="1" w:styleId="textogeneral">
    <w:name w:val="textogeneral"/>
    <w:basedOn w:val="Normal"/>
    <w:rsid w:val="00B439F9"/>
    <w:pPr>
      <w:spacing w:before="100" w:beforeAutospacing="1" w:after="100" w:afterAutospacing="1" w:line="240" w:lineRule="auto"/>
    </w:pPr>
    <w:rPr>
      <w:rFonts w:ascii="Arial" w:eastAsia="MS Mincho" w:hAnsi="Arial" w:cs="Arial"/>
      <w:color w:val="484F6A"/>
      <w:szCs w:val="18"/>
      <w:lang w:val="en-US"/>
    </w:rPr>
  </w:style>
  <w:style w:type="character" w:customStyle="1" w:styleId="txtbotones1">
    <w:name w:val="txt_botones1"/>
    <w:rsid w:val="00B439F9"/>
    <w:rPr>
      <w:rFonts w:ascii="Arial" w:hAnsi="Arial" w:cs="Arial"/>
      <w:b/>
      <w:bCs/>
      <w:i/>
      <w:iCs/>
      <w:color w:val="484F6A"/>
      <w:sz w:val="18"/>
      <w:szCs w:val="18"/>
    </w:rPr>
  </w:style>
  <w:style w:type="character" w:customStyle="1" w:styleId="apple-converted-space">
    <w:name w:val="apple-converted-space"/>
    <w:rsid w:val="00B439F9"/>
  </w:style>
  <w:style w:type="table" w:customStyle="1" w:styleId="TableGrid">
    <w:name w:val="TableGrid"/>
    <w:rsid w:val="00B439F9"/>
    <w:pPr>
      <w:spacing w:after="0" w:line="240" w:lineRule="auto"/>
    </w:pPr>
    <w:rPr>
      <w:rFonts w:eastAsiaTheme="minorEastAsia"/>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9003">
      <w:bodyDiv w:val="1"/>
      <w:marLeft w:val="0"/>
      <w:marRight w:val="0"/>
      <w:marTop w:val="0"/>
      <w:marBottom w:val="0"/>
      <w:divBdr>
        <w:top w:val="none" w:sz="0" w:space="0" w:color="auto"/>
        <w:left w:val="none" w:sz="0" w:space="0" w:color="auto"/>
        <w:bottom w:val="none" w:sz="0" w:space="0" w:color="auto"/>
        <w:right w:val="none" w:sz="0" w:space="0" w:color="auto"/>
      </w:divBdr>
      <w:divsChild>
        <w:div w:id="1363434416">
          <w:marLeft w:val="0"/>
          <w:marRight w:val="0"/>
          <w:marTop w:val="0"/>
          <w:marBottom w:val="0"/>
          <w:divBdr>
            <w:top w:val="single" w:sz="6" w:space="0" w:color="DCDCCD"/>
            <w:left w:val="single" w:sz="6" w:space="0" w:color="DCDCCD"/>
            <w:bottom w:val="single" w:sz="6" w:space="0" w:color="DCDCCD"/>
            <w:right w:val="single" w:sz="6" w:space="0" w:color="DCDCCD"/>
          </w:divBdr>
        </w:div>
      </w:divsChild>
    </w:div>
    <w:div w:id="591088608">
      <w:bodyDiv w:val="1"/>
      <w:marLeft w:val="0"/>
      <w:marRight w:val="0"/>
      <w:marTop w:val="0"/>
      <w:marBottom w:val="0"/>
      <w:divBdr>
        <w:top w:val="none" w:sz="0" w:space="0" w:color="auto"/>
        <w:left w:val="none" w:sz="0" w:space="0" w:color="auto"/>
        <w:bottom w:val="none" w:sz="0" w:space="0" w:color="auto"/>
        <w:right w:val="none" w:sz="0" w:space="0" w:color="auto"/>
      </w:divBdr>
    </w:div>
    <w:div w:id="656491513">
      <w:bodyDiv w:val="1"/>
      <w:marLeft w:val="0"/>
      <w:marRight w:val="0"/>
      <w:marTop w:val="0"/>
      <w:marBottom w:val="0"/>
      <w:divBdr>
        <w:top w:val="none" w:sz="0" w:space="0" w:color="auto"/>
        <w:left w:val="none" w:sz="0" w:space="0" w:color="auto"/>
        <w:bottom w:val="none" w:sz="0" w:space="0" w:color="auto"/>
        <w:right w:val="none" w:sz="0" w:space="0" w:color="auto"/>
      </w:divBdr>
    </w:div>
    <w:div w:id="990795619">
      <w:bodyDiv w:val="1"/>
      <w:marLeft w:val="0"/>
      <w:marRight w:val="0"/>
      <w:marTop w:val="0"/>
      <w:marBottom w:val="0"/>
      <w:divBdr>
        <w:top w:val="none" w:sz="0" w:space="0" w:color="auto"/>
        <w:left w:val="none" w:sz="0" w:space="0" w:color="auto"/>
        <w:bottom w:val="none" w:sz="0" w:space="0" w:color="auto"/>
        <w:right w:val="none" w:sz="0" w:space="0" w:color="auto"/>
      </w:divBdr>
    </w:div>
    <w:div w:id="1189489586">
      <w:bodyDiv w:val="1"/>
      <w:marLeft w:val="0"/>
      <w:marRight w:val="0"/>
      <w:marTop w:val="0"/>
      <w:marBottom w:val="0"/>
      <w:divBdr>
        <w:top w:val="none" w:sz="0" w:space="0" w:color="auto"/>
        <w:left w:val="none" w:sz="0" w:space="0" w:color="auto"/>
        <w:bottom w:val="none" w:sz="0" w:space="0" w:color="auto"/>
        <w:right w:val="none" w:sz="0" w:space="0" w:color="auto"/>
      </w:divBdr>
    </w:div>
    <w:div w:id="1683314746">
      <w:bodyDiv w:val="1"/>
      <w:marLeft w:val="0"/>
      <w:marRight w:val="0"/>
      <w:marTop w:val="0"/>
      <w:marBottom w:val="0"/>
      <w:divBdr>
        <w:top w:val="none" w:sz="0" w:space="0" w:color="auto"/>
        <w:left w:val="none" w:sz="0" w:space="0" w:color="auto"/>
        <w:bottom w:val="none" w:sz="0" w:space="0" w:color="auto"/>
        <w:right w:val="none" w:sz="0" w:space="0" w:color="auto"/>
      </w:divBdr>
    </w:div>
    <w:div w:id="21111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A2C76-679B-4C0A-B843-5C6C0270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3090</Words>
  <Characters>16999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Antonio Gutierrez Diaz</dc:creator>
  <cp:lastModifiedBy>NIDIA JOHANA</cp:lastModifiedBy>
  <cp:revision>8</cp:revision>
  <dcterms:created xsi:type="dcterms:W3CDTF">2021-09-29T19:46:00Z</dcterms:created>
  <dcterms:modified xsi:type="dcterms:W3CDTF">2021-11-25T21:32:00Z</dcterms:modified>
</cp:coreProperties>
</file>